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08" w:rsidRDefault="00525906" w:rsidP="00525906">
      <w:pPr>
        <w:tabs>
          <w:tab w:val="left" w:pos="8010"/>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Tarłów, dnia 12.03.2024r.</w:t>
      </w:r>
    </w:p>
    <w:p w:rsidR="00525906" w:rsidRDefault="00525906" w:rsidP="00525906">
      <w:pPr>
        <w:tabs>
          <w:tab w:val="left" w:pos="8010"/>
        </w:tabs>
        <w:spacing w:after="0" w:line="360" w:lineRule="auto"/>
        <w:jc w:val="right"/>
        <w:rPr>
          <w:rFonts w:ascii="Times New Roman" w:hAnsi="Times New Roman" w:cs="Times New Roman"/>
          <w:sz w:val="24"/>
          <w:szCs w:val="24"/>
        </w:rPr>
      </w:pPr>
    </w:p>
    <w:p w:rsidR="00947608" w:rsidRDefault="00947608" w:rsidP="00947608">
      <w:pPr>
        <w:pStyle w:val="NormalnyWeb"/>
        <w:jc w:val="center"/>
      </w:pPr>
      <w:r>
        <w:rPr>
          <w:rStyle w:val="Pogrubienie"/>
        </w:rPr>
        <w:t>ZAPYTANIE OFERTOWE</w:t>
      </w:r>
    </w:p>
    <w:p w:rsidR="00947608" w:rsidRPr="00B034B5" w:rsidRDefault="00947608" w:rsidP="006C74F5">
      <w:pPr>
        <w:spacing w:after="0" w:line="360" w:lineRule="auto"/>
        <w:jc w:val="both"/>
        <w:rPr>
          <w:rFonts w:ascii="Times New Roman" w:eastAsia="Times New Roman" w:hAnsi="Times New Roman" w:cs="Times New Roman"/>
          <w:sz w:val="24"/>
          <w:szCs w:val="24"/>
          <w:lang w:eastAsia="pl-PL"/>
        </w:rPr>
      </w:pPr>
      <w:r w:rsidRPr="00B034B5">
        <w:rPr>
          <w:rStyle w:val="Pogrubienie"/>
          <w:rFonts w:ascii="Times New Roman" w:hAnsi="Times New Roman" w:cs="Times New Roman"/>
          <w:sz w:val="24"/>
          <w:szCs w:val="24"/>
        </w:rPr>
        <w:t>Na wykonanie zadania pn. „</w:t>
      </w:r>
      <w:r w:rsidRPr="00B034B5">
        <w:rPr>
          <w:rFonts w:ascii="Times New Roman" w:eastAsia="Times New Roman" w:hAnsi="Times New Roman" w:cs="Times New Roman"/>
          <w:sz w:val="24"/>
          <w:szCs w:val="24"/>
          <w:lang w:eastAsia="pl-PL"/>
        </w:rPr>
        <w:t xml:space="preserve">Remont kościoła parafialnego pw. Św. Trójcy w Tarłowie” </w:t>
      </w:r>
    </w:p>
    <w:p w:rsidR="00947608" w:rsidRPr="00B034B5" w:rsidRDefault="00947608" w:rsidP="006C74F5">
      <w:pPr>
        <w:pStyle w:val="NormalnyWeb"/>
        <w:spacing w:before="0" w:beforeAutospacing="0" w:after="0" w:afterAutospacing="0" w:line="360" w:lineRule="auto"/>
        <w:jc w:val="both"/>
      </w:pPr>
      <w:r w:rsidRPr="00B034B5">
        <w:t>które uzyskało dofinansowanie z Rządowego Programu Odbudowy Zabytków w ramach Rządowego Programu Polski Ład.</w:t>
      </w:r>
    </w:p>
    <w:p w:rsidR="00947608" w:rsidRPr="00B034B5" w:rsidRDefault="00947608" w:rsidP="006C74F5">
      <w:pPr>
        <w:spacing w:after="0" w:line="360" w:lineRule="auto"/>
        <w:jc w:val="both"/>
        <w:rPr>
          <w:rFonts w:ascii="Times New Roman" w:hAnsi="Times New Roman" w:cs="Times New Roman"/>
          <w:b/>
          <w:bCs/>
          <w:sz w:val="24"/>
          <w:szCs w:val="24"/>
        </w:rPr>
      </w:pPr>
      <w:r w:rsidRPr="00B034B5">
        <w:rPr>
          <w:rFonts w:ascii="Times New Roman" w:hAnsi="Times New Roman" w:cs="Times New Roman"/>
          <w:sz w:val="24"/>
          <w:szCs w:val="24"/>
        </w:rPr>
        <w:t>Promesa wstępna dofinansowania inwestycji z Rządowego Programu Odbudowy Zabytków Nr </w:t>
      </w:r>
      <w:r w:rsidRPr="00B034B5">
        <w:rPr>
          <w:rStyle w:val="Pogrubienie"/>
          <w:rFonts w:ascii="Times New Roman" w:hAnsi="Times New Roman" w:cs="Times New Roman"/>
          <w:sz w:val="24"/>
          <w:szCs w:val="24"/>
        </w:rPr>
        <w:t>RPOZ/2022/2811/Polski</w:t>
      </w:r>
      <w:r w:rsidR="0002042D">
        <w:rPr>
          <w:rStyle w:val="Pogrubienie"/>
          <w:rFonts w:ascii="Times New Roman" w:hAnsi="Times New Roman" w:cs="Times New Roman"/>
          <w:sz w:val="24"/>
          <w:szCs w:val="24"/>
        </w:rPr>
        <w:t xml:space="preserve"> </w:t>
      </w:r>
      <w:r w:rsidRPr="00B034B5">
        <w:rPr>
          <w:rStyle w:val="Pogrubienie"/>
          <w:rFonts w:ascii="Times New Roman" w:hAnsi="Times New Roman" w:cs="Times New Roman"/>
          <w:sz w:val="24"/>
          <w:szCs w:val="24"/>
        </w:rPr>
        <w:t>Lad</w:t>
      </w:r>
      <w:r w:rsidR="004E2DE4" w:rsidRPr="00B034B5">
        <w:rPr>
          <w:rStyle w:val="Pogrubienie"/>
          <w:rFonts w:ascii="Times New Roman" w:hAnsi="Times New Roman" w:cs="Times New Roman"/>
          <w:sz w:val="24"/>
          <w:szCs w:val="24"/>
        </w:rPr>
        <w:t xml:space="preserve"> </w:t>
      </w:r>
      <w:r w:rsidRPr="00B034B5">
        <w:rPr>
          <w:rFonts w:ascii="Times New Roman" w:hAnsi="Times New Roman" w:cs="Times New Roman"/>
          <w:sz w:val="24"/>
          <w:szCs w:val="24"/>
        </w:rPr>
        <w:t xml:space="preserve"> wystawiona na Wnioskodawcę, Gminę Tarłów.</w:t>
      </w:r>
    </w:p>
    <w:p w:rsidR="00B034B5" w:rsidRPr="00B034B5" w:rsidRDefault="00947608" w:rsidP="006C74F5">
      <w:pPr>
        <w:pStyle w:val="NormalnyWeb"/>
        <w:spacing w:before="0" w:beforeAutospacing="0" w:after="0" w:afterAutospacing="0" w:line="360" w:lineRule="auto"/>
        <w:jc w:val="both"/>
      </w:pPr>
      <w:r w:rsidRPr="00B034B5">
        <w:t xml:space="preserve">Rada Gminy Tarłów podjęła Uchwałę nr </w:t>
      </w:r>
      <w:r w:rsidR="008B7E59" w:rsidRPr="008B7E59">
        <w:t>LX/322/2023</w:t>
      </w:r>
      <w:r w:rsidRPr="008B7E59">
        <w:t xml:space="preserve"> z dnia </w:t>
      </w:r>
      <w:r w:rsidR="008B7E59" w:rsidRPr="008B7E59">
        <w:t>28</w:t>
      </w:r>
      <w:r w:rsidRPr="008B7E59">
        <w:t xml:space="preserve"> </w:t>
      </w:r>
      <w:r w:rsidR="008B7E59" w:rsidRPr="008B7E59">
        <w:t>września</w:t>
      </w:r>
      <w:r w:rsidRPr="008B7E59">
        <w:t xml:space="preserve"> 2023 r.</w:t>
      </w:r>
      <w:r w:rsidRPr="00B034B5">
        <w:t xml:space="preserve"> w sprawie udzielenia dotacji Parafii Rzymsko katolickiej pw. Świętej Trójcy w Tarłowie .</w:t>
      </w:r>
    </w:p>
    <w:p w:rsidR="00947608" w:rsidRPr="00B034B5" w:rsidRDefault="00B034B5" w:rsidP="006C74F5">
      <w:pPr>
        <w:pStyle w:val="NormalnyWeb"/>
        <w:spacing w:before="0" w:beforeAutospacing="0" w:after="0" w:afterAutospacing="0" w:line="360" w:lineRule="auto"/>
        <w:jc w:val="both"/>
      </w:pPr>
      <w:r>
        <w:rPr>
          <w:rStyle w:val="Pogrubienie"/>
        </w:rPr>
        <w:t>ZAMAWIAJĄCY</w:t>
      </w:r>
      <w:r w:rsidR="00947608" w:rsidRPr="00B034B5">
        <w:rPr>
          <w:rStyle w:val="Pogrubienie"/>
        </w:rPr>
        <w:t xml:space="preserve"> (Beneficjent dotacji):</w:t>
      </w:r>
    </w:p>
    <w:p w:rsidR="00947608" w:rsidRPr="00B034B5" w:rsidRDefault="00947608" w:rsidP="006C74F5">
      <w:pPr>
        <w:pStyle w:val="Akapitzlist"/>
        <w:spacing w:after="0" w:line="360" w:lineRule="auto"/>
        <w:ind w:left="0"/>
        <w:jc w:val="both"/>
        <w:rPr>
          <w:rFonts w:ascii="Times New Roman" w:eastAsia="Times New Roman" w:hAnsi="Times New Roman" w:cs="Times New Roman"/>
          <w:sz w:val="24"/>
          <w:szCs w:val="24"/>
          <w:lang w:eastAsia="pl-PL"/>
        </w:rPr>
      </w:pPr>
      <w:r w:rsidRPr="00B034B5">
        <w:rPr>
          <w:rFonts w:ascii="Times New Roman" w:eastAsia="Times New Roman" w:hAnsi="Times New Roman" w:cs="Times New Roman"/>
          <w:sz w:val="24"/>
          <w:szCs w:val="24"/>
          <w:lang w:eastAsia="pl-PL"/>
        </w:rPr>
        <w:t>Parafia Rzymskokatolicka pw. Świętej Trójcy w Tarłowie</w:t>
      </w:r>
    </w:p>
    <w:p w:rsidR="00947608" w:rsidRPr="00B034B5" w:rsidRDefault="00947608" w:rsidP="006C74F5">
      <w:pPr>
        <w:pStyle w:val="Akapitzlist"/>
        <w:spacing w:after="0" w:line="360" w:lineRule="auto"/>
        <w:ind w:left="0"/>
        <w:jc w:val="both"/>
        <w:rPr>
          <w:rFonts w:ascii="Times New Roman" w:eastAsia="Times New Roman" w:hAnsi="Times New Roman" w:cs="Times New Roman"/>
          <w:sz w:val="24"/>
          <w:szCs w:val="24"/>
          <w:lang w:eastAsia="pl-PL"/>
        </w:rPr>
      </w:pPr>
      <w:r w:rsidRPr="00B034B5">
        <w:rPr>
          <w:rFonts w:ascii="Times New Roman" w:eastAsia="Times New Roman" w:hAnsi="Times New Roman" w:cs="Times New Roman"/>
          <w:sz w:val="24"/>
          <w:szCs w:val="24"/>
          <w:lang w:eastAsia="pl-PL"/>
        </w:rPr>
        <w:t>Ul. Rynek 33, 27-515 Tarłów</w:t>
      </w:r>
    </w:p>
    <w:p w:rsidR="00B034B5" w:rsidRPr="00B034B5" w:rsidRDefault="00947608" w:rsidP="006C74F5">
      <w:pPr>
        <w:pStyle w:val="Akapitzlist"/>
        <w:spacing w:after="0" w:line="360" w:lineRule="auto"/>
        <w:ind w:left="0"/>
        <w:jc w:val="both"/>
        <w:rPr>
          <w:rFonts w:ascii="Times New Roman" w:hAnsi="Times New Roman" w:cs="Times New Roman"/>
          <w:sz w:val="24"/>
          <w:szCs w:val="24"/>
        </w:rPr>
      </w:pPr>
      <w:r w:rsidRPr="00B034B5">
        <w:rPr>
          <w:rFonts w:ascii="Times New Roman" w:eastAsia="Times New Roman" w:hAnsi="Times New Roman" w:cs="Times New Roman"/>
          <w:sz w:val="24"/>
          <w:szCs w:val="24"/>
          <w:lang w:eastAsia="pl-PL"/>
        </w:rPr>
        <w:t xml:space="preserve">NIP: </w:t>
      </w:r>
      <w:r w:rsidRPr="00B034B5">
        <w:rPr>
          <w:rFonts w:ascii="Times New Roman" w:hAnsi="Times New Roman" w:cs="Times New Roman"/>
          <w:sz w:val="24"/>
          <w:szCs w:val="24"/>
        </w:rPr>
        <w:t>8631240835,</w:t>
      </w:r>
      <w:r w:rsidRPr="00B034B5">
        <w:rPr>
          <w:rFonts w:ascii="Times New Roman" w:eastAsia="Times New Roman" w:hAnsi="Times New Roman" w:cs="Times New Roman"/>
          <w:sz w:val="24"/>
          <w:szCs w:val="24"/>
          <w:lang w:eastAsia="pl-PL"/>
        </w:rPr>
        <w:t>,</w:t>
      </w:r>
      <w:r w:rsidRPr="00B034B5">
        <w:rPr>
          <w:rFonts w:ascii="Times New Roman" w:eastAsia="Times New Roman" w:hAnsi="Times New Roman" w:cs="Times New Roman"/>
          <w:color w:val="FF0000"/>
          <w:sz w:val="24"/>
          <w:szCs w:val="24"/>
          <w:lang w:eastAsia="pl-PL"/>
        </w:rPr>
        <w:t xml:space="preserve"> </w:t>
      </w:r>
      <w:r w:rsidRPr="00B034B5">
        <w:rPr>
          <w:rFonts w:ascii="Times New Roman" w:eastAsia="Times New Roman" w:hAnsi="Times New Roman" w:cs="Times New Roman"/>
          <w:sz w:val="24"/>
          <w:szCs w:val="24"/>
          <w:lang w:eastAsia="pl-PL"/>
        </w:rPr>
        <w:t xml:space="preserve">REGON: </w:t>
      </w:r>
      <w:r w:rsidRPr="00B034B5">
        <w:rPr>
          <w:rFonts w:ascii="Times New Roman" w:hAnsi="Times New Roman" w:cs="Times New Roman"/>
          <w:sz w:val="24"/>
          <w:szCs w:val="24"/>
        </w:rPr>
        <w:t>040085028</w:t>
      </w:r>
    </w:p>
    <w:p w:rsidR="004E2DE4" w:rsidRPr="00B034B5" w:rsidRDefault="004E2DE4" w:rsidP="006C74F5">
      <w:pPr>
        <w:spacing w:after="0" w:line="360" w:lineRule="auto"/>
        <w:jc w:val="both"/>
        <w:rPr>
          <w:rFonts w:ascii="Times New Roman" w:hAnsi="Times New Roman" w:cs="Times New Roman"/>
          <w:bCs/>
          <w:sz w:val="24"/>
          <w:szCs w:val="24"/>
        </w:rPr>
      </w:pPr>
      <w:r w:rsidRPr="00B034B5">
        <w:rPr>
          <w:rFonts w:ascii="Times New Roman" w:hAnsi="Times New Roman" w:cs="Times New Roman"/>
          <w:b/>
          <w:bCs/>
          <w:sz w:val="24"/>
          <w:szCs w:val="24"/>
        </w:rPr>
        <w:t xml:space="preserve">Lokalizacja obiektu: </w:t>
      </w:r>
      <w:r w:rsidRPr="00B034B5">
        <w:rPr>
          <w:rFonts w:ascii="Times New Roman" w:hAnsi="Times New Roman" w:cs="Times New Roman"/>
          <w:bCs/>
          <w:sz w:val="24"/>
          <w:szCs w:val="24"/>
        </w:rPr>
        <w:t>Tarłów, 27-515 Tarłów, działka nr 1250,  gmina Tarłów.</w:t>
      </w:r>
    </w:p>
    <w:p w:rsidR="004E2DE4" w:rsidRPr="00B034B5" w:rsidRDefault="004E2DE4"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Główny Kod CPV zamówienia: 45453000-7 – roboty remontowe i renowacyjne</w:t>
      </w:r>
    </w:p>
    <w:p w:rsidR="004E2DE4" w:rsidRPr="00B034B5" w:rsidRDefault="004E2DE4" w:rsidP="006C74F5">
      <w:pPr>
        <w:tabs>
          <w:tab w:val="left" w:pos="708"/>
          <w:tab w:val="left" w:pos="1416"/>
          <w:tab w:val="left" w:pos="2124"/>
          <w:tab w:val="left" w:pos="2832"/>
          <w:tab w:val="left" w:pos="3540"/>
          <w:tab w:val="left" w:pos="4248"/>
          <w:tab w:val="left" w:pos="4956"/>
          <w:tab w:val="left" w:pos="5664"/>
          <w:tab w:val="left" w:pos="6645"/>
        </w:tabs>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Charakterystyczne parametry obiektu:</w:t>
      </w:r>
    </w:p>
    <w:p w:rsidR="004E2DE4" w:rsidRPr="00B034B5" w:rsidRDefault="004E2DE4" w:rsidP="006C74F5">
      <w:pPr>
        <w:tabs>
          <w:tab w:val="left" w:pos="708"/>
          <w:tab w:val="left" w:pos="1416"/>
          <w:tab w:val="left" w:pos="2124"/>
          <w:tab w:val="left" w:pos="2832"/>
          <w:tab w:val="left" w:pos="3540"/>
          <w:tab w:val="left" w:pos="4248"/>
          <w:tab w:val="left" w:pos="4956"/>
          <w:tab w:val="left" w:pos="5664"/>
          <w:tab w:val="left" w:pos="6645"/>
        </w:tabs>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Powierzchnia zabudowy 899 m2</w:t>
      </w:r>
    </w:p>
    <w:p w:rsidR="004E2DE4" w:rsidRPr="00B034B5" w:rsidRDefault="004E2DE4" w:rsidP="006C74F5">
      <w:pPr>
        <w:tabs>
          <w:tab w:val="left" w:pos="708"/>
          <w:tab w:val="left" w:pos="1416"/>
          <w:tab w:val="left" w:pos="2124"/>
          <w:tab w:val="left" w:pos="2832"/>
          <w:tab w:val="left" w:pos="3540"/>
          <w:tab w:val="left" w:pos="4248"/>
          <w:tab w:val="left" w:pos="4956"/>
          <w:tab w:val="left" w:pos="5664"/>
          <w:tab w:val="left" w:pos="6645"/>
        </w:tabs>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Powierzchnia użytkowa  457 m2</w:t>
      </w:r>
    </w:p>
    <w:p w:rsidR="004E2DE4" w:rsidRPr="00B034B5" w:rsidRDefault="004E2DE4" w:rsidP="006C74F5">
      <w:pPr>
        <w:tabs>
          <w:tab w:val="left" w:pos="708"/>
          <w:tab w:val="left" w:pos="1416"/>
          <w:tab w:val="left" w:pos="2124"/>
          <w:tab w:val="left" w:pos="2832"/>
          <w:tab w:val="left" w:pos="3540"/>
          <w:tab w:val="left" w:pos="4248"/>
          <w:tab w:val="left" w:pos="4956"/>
          <w:tab w:val="left" w:pos="5664"/>
          <w:tab w:val="left" w:pos="6645"/>
        </w:tabs>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Kubatura      5600 m3</w:t>
      </w:r>
    </w:p>
    <w:p w:rsidR="004E2DE4" w:rsidRPr="00B034B5" w:rsidRDefault="004E2DE4" w:rsidP="006C74F5">
      <w:pPr>
        <w:tabs>
          <w:tab w:val="left" w:pos="708"/>
          <w:tab w:val="left" w:pos="1416"/>
          <w:tab w:val="left" w:pos="2124"/>
          <w:tab w:val="left" w:pos="2832"/>
          <w:tab w:val="left" w:pos="3540"/>
          <w:tab w:val="left" w:pos="4248"/>
          <w:tab w:val="left" w:pos="4956"/>
          <w:tab w:val="left" w:pos="5664"/>
          <w:tab w:val="left" w:pos="6645"/>
        </w:tabs>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Wymiary w rzucie: długość 44,65 m, szerokość 28 m</w:t>
      </w:r>
    </w:p>
    <w:p w:rsidR="004E2DE4" w:rsidRPr="00B034B5" w:rsidRDefault="004E2DE4" w:rsidP="006C74F5">
      <w:pPr>
        <w:tabs>
          <w:tab w:val="left" w:pos="708"/>
          <w:tab w:val="left" w:pos="1416"/>
          <w:tab w:val="left" w:pos="2124"/>
          <w:tab w:val="left" w:pos="2832"/>
          <w:tab w:val="left" w:pos="3540"/>
          <w:tab w:val="left" w:pos="4248"/>
          <w:tab w:val="left" w:pos="4956"/>
          <w:tab w:val="left" w:pos="5664"/>
          <w:tab w:val="left" w:pos="6645"/>
        </w:tabs>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Wysokość od poziomu terenu do kalenicy dachu nazwy głównej 23,73 m</w:t>
      </w:r>
    </w:p>
    <w:p w:rsidR="004E2DE4" w:rsidRPr="00B034B5" w:rsidRDefault="004E2DE4" w:rsidP="006C74F5">
      <w:pPr>
        <w:tabs>
          <w:tab w:val="left" w:pos="708"/>
          <w:tab w:val="left" w:pos="1416"/>
          <w:tab w:val="left" w:pos="2124"/>
          <w:tab w:val="left" w:pos="2832"/>
          <w:tab w:val="left" w:pos="3540"/>
          <w:tab w:val="left" w:pos="4248"/>
          <w:tab w:val="left" w:pos="4956"/>
          <w:tab w:val="left" w:pos="5664"/>
          <w:tab w:val="left" w:pos="6645"/>
        </w:tabs>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Wysokość od poziomu terenu do szczytu wieży 34,63 m</w:t>
      </w:r>
    </w:p>
    <w:p w:rsidR="004E2DE4" w:rsidRPr="00B034B5" w:rsidRDefault="004E2DE4"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b/>
          <w:bCs/>
          <w:sz w:val="24"/>
          <w:szCs w:val="24"/>
        </w:rPr>
        <w:t xml:space="preserve">SPOSÓB I MIEJSCE PUBLIKACJI ZAMÓWIENIA </w:t>
      </w:r>
    </w:p>
    <w:p w:rsidR="00B034B5" w:rsidRPr="00EB5301" w:rsidRDefault="004E2DE4" w:rsidP="006C74F5">
      <w:pPr>
        <w:spacing w:after="0" w:line="360" w:lineRule="auto"/>
        <w:jc w:val="both"/>
      </w:pPr>
      <w:r w:rsidRPr="00B034B5">
        <w:rPr>
          <w:rFonts w:ascii="Times New Roman" w:hAnsi="Times New Roman" w:cs="Times New Roman"/>
          <w:sz w:val="24"/>
          <w:szCs w:val="24"/>
        </w:rPr>
        <w:t xml:space="preserve">Upublicznienie zapytania ofertowego poprzez umieszczenie zapytania na stronie internetowej Wnioskodawcy: </w:t>
      </w:r>
      <w:hyperlink r:id="rId8" w:history="1">
        <w:r w:rsidRPr="00B034B5">
          <w:rPr>
            <w:rStyle w:val="Hipercze"/>
            <w:rFonts w:ascii="Times New Roman" w:hAnsi="Times New Roman" w:cs="Times New Roman"/>
            <w:sz w:val="24"/>
            <w:szCs w:val="24"/>
          </w:rPr>
          <w:t>www.tarlow.pl</w:t>
        </w:r>
      </w:hyperlink>
      <w:r w:rsidRPr="00B034B5">
        <w:rPr>
          <w:rFonts w:ascii="Times New Roman" w:hAnsi="Times New Roman" w:cs="Times New Roman"/>
          <w:sz w:val="24"/>
          <w:szCs w:val="24"/>
        </w:rPr>
        <w:t>,</w:t>
      </w:r>
      <w:r w:rsidRPr="00B034B5">
        <w:rPr>
          <w:rFonts w:ascii="Times New Roman" w:hAnsi="Times New Roman" w:cs="Times New Roman"/>
          <w:color w:val="FF0000"/>
          <w:sz w:val="24"/>
          <w:szCs w:val="24"/>
        </w:rPr>
        <w:t xml:space="preserve"> </w:t>
      </w:r>
      <w:hyperlink r:id="rId9" w:history="1">
        <w:r w:rsidR="00B034B5" w:rsidRPr="00451337">
          <w:rPr>
            <w:rStyle w:val="Hipercze"/>
          </w:rPr>
          <w:t>https://www.parafiatarlow.wiara.org.pl/</w:t>
        </w:r>
      </w:hyperlink>
    </w:p>
    <w:p w:rsidR="004E2DE4" w:rsidRPr="00B034B5" w:rsidRDefault="004E2DE4"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b/>
          <w:bCs/>
          <w:sz w:val="24"/>
          <w:szCs w:val="24"/>
        </w:rPr>
        <w:t xml:space="preserve">TRYB UDZIELANIA ZAMÓWIENIA </w:t>
      </w:r>
    </w:p>
    <w:p w:rsidR="004E2DE4" w:rsidRPr="00B034B5" w:rsidRDefault="004E2DE4"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b/>
          <w:bCs/>
          <w:sz w:val="24"/>
          <w:szCs w:val="24"/>
        </w:rPr>
        <w:t xml:space="preserve">1. </w:t>
      </w:r>
      <w:r w:rsidRPr="00B034B5">
        <w:rPr>
          <w:rFonts w:ascii="Times New Roman" w:hAnsi="Times New Roman" w:cs="Times New Roman"/>
          <w:sz w:val="24"/>
          <w:szCs w:val="24"/>
        </w:rPr>
        <w:t xml:space="preserve">Niniejsze postępowanie prowadzone jest w sposób konkurencyjny i transparentny, </w:t>
      </w:r>
      <w:r w:rsidR="006C74F5">
        <w:rPr>
          <w:rFonts w:ascii="Times New Roman" w:hAnsi="Times New Roman" w:cs="Times New Roman"/>
          <w:sz w:val="24"/>
          <w:szCs w:val="24"/>
        </w:rPr>
        <w:t xml:space="preserve"> </w:t>
      </w:r>
      <w:r w:rsidRPr="00B034B5">
        <w:rPr>
          <w:rFonts w:ascii="Times New Roman" w:hAnsi="Times New Roman" w:cs="Times New Roman"/>
          <w:sz w:val="24"/>
          <w:szCs w:val="24"/>
        </w:rPr>
        <w:t xml:space="preserve">w szczególności </w:t>
      </w:r>
      <w:r w:rsidR="006C74F5">
        <w:rPr>
          <w:rFonts w:ascii="Times New Roman" w:hAnsi="Times New Roman" w:cs="Times New Roman"/>
          <w:sz w:val="24"/>
          <w:szCs w:val="24"/>
        </w:rPr>
        <w:t xml:space="preserve">                      </w:t>
      </w:r>
      <w:r w:rsidRPr="00B034B5">
        <w:rPr>
          <w:rFonts w:ascii="Times New Roman" w:hAnsi="Times New Roman" w:cs="Times New Roman"/>
          <w:sz w:val="24"/>
          <w:szCs w:val="24"/>
        </w:rPr>
        <w:t xml:space="preserve">z uwzględnieniem § 8 ust. 6 Regulaminu Naboru Wniosków </w:t>
      </w:r>
      <w:r w:rsidR="006C74F5">
        <w:rPr>
          <w:rFonts w:ascii="Times New Roman" w:hAnsi="Times New Roman" w:cs="Times New Roman"/>
          <w:sz w:val="24"/>
          <w:szCs w:val="24"/>
        </w:rPr>
        <w:t xml:space="preserve"> </w:t>
      </w:r>
      <w:r w:rsidRPr="00B034B5">
        <w:rPr>
          <w:rFonts w:ascii="Times New Roman" w:hAnsi="Times New Roman" w:cs="Times New Roman"/>
          <w:sz w:val="24"/>
          <w:szCs w:val="24"/>
        </w:rPr>
        <w:t xml:space="preserve">o Dofinansowanie z Rządowego Programu Odbudowy Zabytków. </w:t>
      </w:r>
    </w:p>
    <w:p w:rsidR="004E2DE4" w:rsidRPr="00B034B5" w:rsidRDefault="004E2DE4"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b/>
          <w:bCs/>
          <w:sz w:val="24"/>
          <w:szCs w:val="24"/>
        </w:rPr>
        <w:t xml:space="preserve">2. </w:t>
      </w:r>
      <w:r w:rsidRPr="00B034B5">
        <w:rPr>
          <w:rFonts w:ascii="Times New Roman" w:hAnsi="Times New Roman" w:cs="Times New Roman"/>
          <w:sz w:val="24"/>
          <w:szCs w:val="24"/>
        </w:rPr>
        <w:t>Do niniejszego zaproszenia do składania ofert nie stosuje się Ustawy z dnia 11 września 2019 r. Prawo zamówień publicznych (Dz. U. z 202</w:t>
      </w:r>
      <w:r w:rsidR="00525906">
        <w:rPr>
          <w:rFonts w:ascii="Times New Roman" w:hAnsi="Times New Roman" w:cs="Times New Roman"/>
          <w:sz w:val="24"/>
          <w:szCs w:val="24"/>
        </w:rPr>
        <w:t>3</w:t>
      </w:r>
      <w:r w:rsidRPr="00B034B5">
        <w:rPr>
          <w:rFonts w:ascii="Times New Roman" w:hAnsi="Times New Roman" w:cs="Times New Roman"/>
          <w:sz w:val="24"/>
          <w:szCs w:val="24"/>
        </w:rPr>
        <w:t xml:space="preserve"> r. poz. </w:t>
      </w:r>
      <w:r w:rsidR="00525906">
        <w:rPr>
          <w:rFonts w:ascii="Times New Roman" w:hAnsi="Times New Roman" w:cs="Times New Roman"/>
          <w:sz w:val="24"/>
          <w:szCs w:val="24"/>
        </w:rPr>
        <w:t>1605</w:t>
      </w:r>
      <w:r w:rsidRPr="00B034B5">
        <w:rPr>
          <w:rFonts w:ascii="Times New Roman" w:hAnsi="Times New Roman" w:cs="Times New Roman"/>
          <w:sz w:val="24"/>
          <w:szCs w:val="24"/>
        </w:rPr>
        <w:t xml:space="preserve">). </w:t>
      </w:r>
    </w:p>
    <w:p w:rsidR="004E2DE4" w:rsidRPr="00B034B5" w:rsidRDefault="004E2DE4"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b/>
          <w:bCs/>
          <w:sz w:val="24"/>
          <w:szCs w:val="24"/>
        </w:rPr>
        <w:lastRenderedPageBreak/>
        <w:t xml:space="preserve">3. </w:t>
      </w:r>
      <w:r w:rsidRPr="00B034B5">
        <w:rPr>
          <w:rFonts w:ascii="Times New Roman" w:hAnsi="Times New Roman" w:cs="Times New Roman"/>
          <w:sz w:val="24"/>
          <w:szCs w:val="24"/>
        </w:rPr>
        <w:t xml:space="preserve">Dane osobowe przekazane Zamawiającemu w toku prowadzenia postępowania będą przetwarzane zgodnie z regulacjami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Szczegółowe informacje w tym zakresie znajdują się w Klauzuli informacyjnej RODO stanowiącej załącznik nr 3 do niniejszego zapytania ofertowego. </w:t>
      </w:r>
    </w:p>
    <w:p w:rsidR="004E2DE4" w:rsidRPr="00B034B5" w:rsidRDefault="004E2DE4"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b/>
          <w:bCs/>
          <w:sz w:val="24"/>
          <w:szCs w:val="24"/>
        </w:rPr>
        <w:t xml:space="preserve">4. </w:t>
      </w:r>
      <w:r w:rsidRPr="00B034B5">
        <w:rPr>
          <w:rFonts w:ascii="Times New Roman" w:hAnsi="Times New Roman" w:cs="Times New Roman"/>
          <w:sz w:val="24"/>
          <w:szCs w:val="24"/>
        </w:rPr>
        <w:t>W sprawach nieuregulowanych zastosowanie znajdują bezwzględnie obowiązujące przepisy prawa w szczególności ustawy z dnia 23 kwietnia 1964 r. Kodeks cywilny (t.j. Dz.U. z 202</w:t>
      </w:r>
      <w:r w:rsidR="00525906">
        <w:rPr>
          <w:rFonts w:ascii="Times New Roman" w:hAnsi="Times New Roman" w:cs="Times New Roman"/>
          <w:sz w:val="24"/>
          <w:szCs w:val="24"/>
        </w:rPr>
        <w:t>3 r. poz. 1610</w:t>
      </w:r>
      <w:r w:rsidRPr="00B034B5">
        <w:rPr>
          <w:rFonts w:ascii="Times New Roman" w:hAnsi="Times New Roman" w:cs="Times New Roman"/>
          <w:sz w:val="24"/>
          <w:szCs w:val="24"/>
        </w:rPr>
        <w:t xml:space="preserve">  z późn. zm.). </w:t>
      </w:r>
    </w:p>
    <w:p w:rsidR="00947608" w:rsidRPr="00B034B5" w:rsidRDefault="00B034B5" w:rsidP="006C74F5">
      <w:pPr>
        <w:spacing w:after="0" w:line="360" w:lineRule="auto"/>
        <w:jc w:val="both"/>
        <w:rPr>
          <w:rFonts w:ascii="Times New Roman" w:hAnsi="Times New Roman" w:cs="Times New Roman"/>
          <w:b/>
          <w:sz w:val="24"/>
          <w:szCs w:val="24"/>
        </w:rPr>
      </w:pPr>
      <w:r w:rsidRPr="00B034B5">
        <w:rPr>
          <w:rFonts w:ascii="Times New Roman" w:hAnsi="Times New Roman" w:cs="Times New Roman"/>
          <w:b/>
          <w:sz w:val="24"/>
          <w:szCs w:val="24"/>
        </w:rPr>
        <w:t>NAZWA I OPIS PRZEDMIOTU ZAMÓWIENIA</w:t>
      </w:r>
    </w:p>
    <w:p w:rsidR="00947608" w:rsidRPr="00B034B5" w:rsidRDefault="00947608" w:rsidP="006C74F5">
      <w:pPr>
        <w:pStyle w:val="NormalnyWeb"/>
        <w:spacing w:before="0" w:beforeAutospacing="0" w:after="0" w:afterAutospacing="0" w:line="360" w:lineRule="auto"/>
        <w:jc w:val="both"/>
      </w:pPr>
      <w:r w:rsidRPr="00B034B5">
        <w:t xml:space="preserve">Remont kościoła parafialnego pw. Św. Trójcy w Tarłowie </w:t>
      </w:r>
    </w:p>
    <w:p w:rsidR="00947608" w:rsidRPr="00B034B5" w:rsidRDefault="00947608" w:rsidP="006C74F5">
      <w:pPr>
        <w:pStyle w:val="NormalnyWeb"/>
        <w:spacing w:before="0" w:beforeAutospacing="0" w:after="0" w:afterAutospacing="0" w:line="360" w:lineRule="auto"/>
        <w:jc w:val="both"/>
      </w:pPr>
      <w:r w:rsidRPr="00B034B5">
        <w:t xml:space="preserve">Zakres inwestycji obejmuje </w:t>
      </w:r>
      <w:r w:rsidR="004E2DE4" w:rsidRPr="00B034B5">
        <w:t>remont dachu</w:t>
      </w:r>
      <w:r w:rsidRPr="00B034B5">
        <w:t>, w tym między innymi:</w:t>
      </w:r>
    </w:p>
    <w:p w:rsidR="00947608" w:rsidRPr="00B034B5" w:rsidRDefault="00947608" w:rsidP="006C74F5">
      <w:pPr>
        <w:pStyle w:val="NormalnyWeb"/>
        <w:spacing w:before="0" w:beforeAutospacing="0" w:after="0" w:afterAutospacing="0" w:line="360" w:lineRule="auto"/>
        <w:jc w:val="both"/>
      </w:pPr>
      <w:r w:rsidRPr="00B034B5">
        <w:t xml:space="preserve">– </w:t>
      </w:r>
      <w:r w:rsidR="004E2DE4" w:rsidRPr="00B034B5">
        <w:t>rozebranie kominów wolnostąjoących</w:t>
      </w:r>
      <w:r w:rsidRPr="00B034B5">
        <w:t>,</w:t>
      </w:r>
    </w:p>
    <w:p w:rsidR="00947608" w:rsidRPr="00B034B5" w:rsidRDefault="00947608" w:rsidP="006C74F5">
      <w:pPr>
        <w:pStyle w:val="NormalnyWeb"/>
        <w:spacing w:before="0" w:beforeAutospacing="0" w:after="0" w:afterAutospacing="0" w:line="360" w:lineRule="auto"/>
        <w:jc w:val="both"/>
      </w:pPr>
      <w:r w:rsidRPr="00B034B5">
        <w:t xml:space="preserve">– </w:t>
      </w:r>
      <w:r w:rsidR="004E2DE4" w:rsidRPr="00B034B5">
        <w:t>wymiana elementów konstrukcyjnych dachu</w:t>
      </w:r>
      <w:r w:rsidRPr="00B034B5">
        <w:t>– zawilgoconego i zniszczonego,</w:t>
      </w:r>
    </w:p>
    <w:p w:rsidR="00947608" w:rsidRPr="00B034B5" w:rsidRDefault="004E2DE4" w:rsidP="006C74F5">
      <w:pPr>
        <w:pStyle w:val="NormalnyWeb"/>
        <w:spacing w:before="0" w:beforeAutospacing="0" w:after="0" w:afterAutospacing="0" w:line="360" w:lineRule="auto"/>
        <w:jc w:val="both"/>
      </w:pPr>
      <w:r w:rsidRPr="00B034B5">
        <w:t>– odtworzenie schodów drewnianych drabiniastych i zabiegowych, renowacja balustrad</w:t>
      </w:r>
      <w:r w:rsidR="00947608" w:rsidRPr="00B034B5">
        <w:t>,</w:t>
      </w:r>
    </w:p>
    <w:p w:rsidR="00947608" w:rsidRPr="00B034B5" w:rsidRDefault="00947608" w:rsidP="006C74F5">
      <w:pPr>
        <w:pStyle w:val="NormalnyWeb"/>
        <w:spacing w:before="0" w:beforeAutospacing="0" w:after="0" w:afterAutospacing="0" w:line="360" w:lineRule="auto"/>
        <w:jc w:val="both"/>
      </w:pPr>
      <w:r w:rsidRPr="00B034B5">
        <w:t xml:space="preserve">– impregnacja </w:t>
      </w:r>
      <w:r w:rsidR="004E2DE4" w:rsidRPr="00B034B5">
        <w:t xml:space="preserve">grzybobójcza </w:t>
      </w:r>
      <w:r w:rsidRPr="00B034B5">
        <w:t>i ogniochronna konstrukcji drewnianej,</w:t>
      </w:r>
      <w:r w:rsidR="004E2DE4" w:rsidRPr="00B034B5">
        <w:t xml:space="preserve"> płyt i krawędziaków</w:t>
      </w:r>
    </w:p>
    <w:p w:rsidR="00947608" w:rsidRPr="00B034B5" w:rsidRDefault="00947608" w:rsidP="006C74F5">
      <w:pPr>
        <w:pStyle w:val="NormalnyWeb"/>
        <w:spacing w:before="0" w:beforeAutospacing="0" w:after="0" w:afterAutospacing="0" w:line="360" w:lineRule="auto"/>
        <w:jc w:val="both"/>
      </w:pPr>
      <w:r w:rsidRPr="00B034B5">
        <w:t>– wykonanie izolacji przeciwwilgociowej,</w:t>
      </w:r>
    </w:p>
    <w:p w:rsidR="00947608" w:rsidRPr="00B034B5" w:rsidRDefault="00947608" w:rsidP="006C74F5">
      <w:pPr>
        <w:pStyle w:val="NormalnyWeb"/>
        <w:spacing w:before="0" w:beforeAutospacing="0" w:after="0" w:afterAutospacing="0" w:line="360" w:lineRule="auto"/>
        <w:jc w:val="both"/>
      </w:pPr>
      <w:r w:rsidRPr="00B034B5">
        <w:t xml:space="preserve">– </w:t>
      </w:r>
      <w:r w:rsidR="004E2DE4" w:rsidRPr="00B034B5">
        <w:t>remont pokrycia</w:t>
      </w:r>
    </w:p>
    <w:p w:rsidR="004E2DE4" w:rsidRPr="00B034B5" w:rsidRDefault="00947608" w:rsidP="006C74F5">
      <w:pPr>
        <w:pStyle w:val="NormalnyWeb"/>
        <w:spacing w:before="0" w:beforeAutospacing="0" w:after="0" w:afterAutospacing="0" w:line="360" w:lineRule="auto"/>
        <w:jc w:val="both"/>
      </w:pPr>
      <w:r w:rsidRPr="00B034B5">
        <w:t xml:space="preserve">– wykonanie nowych obróbek blacharskich </w:t>
      </w:r>
    </w:p>
    <w:p w:rsidR="004E2DE4" w:rsidRPr="00B034B5" w:rsidRDefault="004E2DE4" w:rsidP="006C74F5">
      <w:pPr>
        <w:pStyle w:val="NormalnyWeb"/>
        <w:spacing w:before="0" w:beforeAutospacing="0" w:after="0" w:afterAutospacing="0" w:line="360" w:lineRule="auto"/>
        <w:jc w:val="both"/>
      </w:pPr>
      <w:r w:rsidRPr="00B034B5">
        <w:t>- odtworzenie instalacji odgromowej</w:t>
      </w:r>
    </w:p>
    <w:p w:rsidR="00947608" w:rsidRPr="00B034B5" w:rsidRDefault="00947608" w:rsidP="006C74F5">
      <w:pPr>
        <w:pStyle w:val="NormalnyWeb"/>
        <w:spacing w:before="0" w:beforeAutospacing="0" w:after="0" w:afterAutospacing="0" w:line="360" w:lineRule="auto"/>
        <w:jc w:val="both"/>
      </w:pPr>
      <w:r w:rsidRPr="00B034B5">
        <w:t xml:space="preserve">Przedmiotem zamówienia jest wykonanie robót budowlano – konserwatorskich </w:t>
      </w:r>
      <w:r w:rsidR="004D1304" w:rsidRPr="00B034B5">
        <w:t>Kościoła pw. Św. Trójcy w Tarłowie</w:t>
      </w:r>
      <w:r w:rsidRPr="00B034B5">
        <w:t xml:space="preserve"> polegających na </w:t>
      </w:r>
      <w:r w:rsidR="004D1304" w:rsidRPr="00B034B5">
        <w:t xml:space="preserve">remoncie więźby dachowej wraz z </w:t>
      </w:r>
      <w:r w:rsidR="00525906">
        <w:t>izolacją przeciwwilgociową</w:t>
      </w:r>
      <w:r w:rsidR="004D1304" w:rsidRPr="00B034B5">
        <w:t xml:space="preserve"> i schodami na wieże  oraz odtworzenie instalacji odgromowej.</w:t>
      </w:r>
    </w:p>
    <w:p w:rsidR="00947608" w:rsidRPr="00B034B5" w:rsidRDefault="00947608" w:rsidP="006C74F5">
      <w:pPr>
        <w:pStyle w:val="NormalnyWeb"/>
        <w:spacing w:before="0" w:beforeAutospacing="0" w:after="0" w:afterAutospacing="0" w:line="360" w:lineRule="auto"/>
        <w:jc w:val="both"/>
      </w:pPr>
      <w:r w:rsidRPr="00B034B5">
        <w:t>Projekt architektonicz</w:t>
      </w:r>
      <w:r w:rsidR="00525906">
        <w:t xml:space="preserve">no-budowlany stanowi załącznik </w:t>
      </w:r>
      <w:r w:rsidRPr="00B034B5">
        <w:t>do Zapytania ofertowego.</w:t>
      </w:r>
    </w:p>
    <w:p w:rsidR="00B034B5" w:rsidRPr="00B034B5" w:rsidRDefault="00947608" w:rsidP="006C74F5">
      <w:pPr>
        <w:spacing w:after="0" w:line="360" w:lineRule="auto"/>
        <w:jc w:val="both"/>
        <w:rPr>
          <w:rStyle w:val="Pogrubienie"/>
          <w:rFonts w:ascii="Times New Roman" w:hAnsi="Times New Roman" w:cs="Times New Roman"/>
          <w:b w:val="0"/>
          <w:bCs w:val="0"/>
          <w:sz w:val="24"/>
          <w:szCs w:val="24"/>
        </w:rPr>
      </w:pPr>
      <w:r w:rsidRPr="00B034B5">
        <w:rPr>
          <w:rFonts w:ascii="Times New Roman" w:hAnsi="Times New Roman" w:cs="Times New Roman"/>
          <w:sz w:val="24"/>
          <w:szCs w:val="24"/>
        </w:rPr>
        <w:t xml:space="preserve">Prace muszą zostać wykonane zgodnie z decyzją (pozwoleniem na roboty budowlane) </w:t>
      </w:r>
      <w:r w:rsidRPr="00EB5301">
        <w:rPr>
          <w:rFonts w:ascii="Times New Roman" w:hAnsi="Times New Roman" w:cs="Times New Roman"/>
          <w:sz w:val="24"/>
          <w:szCs w:val="24"/>
        </w:rPr>
        <w:t xml:space="preserve">Nr </w:t>
      </w:r>
      <w:r w:rsidR="00EB5301" w:rsidRPr="00EB5301">
        <w:rPr>
          <w:rFonts w:ascii="Times New Roman" w:hAnsi="Times New Roman" w:cs="Times New Roman"/>
          <w:sz w:val="24"/>
          <w:szCs w:val="24"/>
        </w:rPr>
        <w:t>2.1.2013.Ta</w:t>
      </w:r>
      <w:r w:rsidRPr="00EB5301">
        <w:rPr>
          <w:rFonts w:ascii="Times New Roman" w:hAnsi="Times New Roman" w:cs="Times New Roman"/>
          <w:sz w:val="24"/>
          <w:szCs w:val="24"/>
        </w:rPr>
        <w:t xml:space="preserve"> z dnia </w:t>
      </w:r>
      <w:r w:rsidR="00EB5301" w:rsidRPr="00EB5301">
        <w:rPr>
          <w:rFonts w:ascii="Times New Roman" w:hAnsi="Times New Roman" w:cs="Times New Roman"/>
          <w:sz w:val="24"/>
          <w:szCs w:val="24"/>
        </w:rPr>
        <w:t>11.09.2013</w:t>
      </w:r>
      <w:r w:rsidRPr="00EB5301">
        <w:rPr>
          <w:rFonts w:ascii="Times New Roman" w:hAnsi="Times New Roman" w:cs="Times New Roman"/>
          <w:sz w:val="24"/>
          <w:szCs w:val="24"/>
        </w:rPr>
        <w:t xml:space="preserve"> r. wydaną przez Starostę Powiatu </w:t>
      </w:r>
      <w:r w:rsidR="00EB5301" w:rsidRPr="00EB5301">
        <w:rPr>
          <w:rFonts w:ascii="Times New Roman" w:hAnsi="Times New Roman" w:cs="Times New Roman"/>
          <w:sz w:val="24"/>
          <w:szCs w:val="24"/>
        </w:rPr>
        <w:t>Opatowskiego</w:t>
      </w:r>
      <w:r w:rsidRPr="00EB5301">
        <w:rPr>
          <w:rFonts w:ascii="Times New Roman" w:hAnsi="Times New Roman" w:cs="Times New Roman"/>
          <w:sz w:val="24"/>
          <w:szCs w:val="24"/>
        </w:rPr>
        <w:t xml:space="preserve"> (znak: </w:t>
      </w:r>
      <w:r w:rsidR="00EB5301" w:rsidRPr="00EB5301">
        <w:rPr>
          <w:rFonts w:ascii="Times New Roman" w:hAnsi="Times New Roman" w:cs="Times New Roman"/>
          <w:sz w:val="24"/>
          <w:szCs w:val="24"/>
        </w:rPr>
        <w:t xml:space="preserve">B.I.6740.2.1.2013.Ta), </w:t>
      </w:r>
      <w:r w:rsidRPr="00EB5301">
        <w:rPr>
          <w:rFonts w:ascii="Times New Roman" w:hAnsi="Times New Roman" w:cs="Times New Roman"/>
          <w:sz w:val="24"/>
          <w:szCs w:val="24"/>
        </w:rPr>
        <w:t xml:space="preserve">pozwoleniem </w:t>
      </w:r>
      <w:r w:rsidR="00EB5301" w:rsidRPr="00EB5301">
        <w:rPr>
          <w:rFonts w:ascii="Times New Roman" w:hAnsi="Times New Roman" w:cs="Times New Roman"/>
          <w:sz w:val="24"/>
          <w:szCs w:val="24"/>
        </w:rPr>
        <w:t>Świętokrzyskiego</w:t>
      </w:r>
      <w:r w:rsidRPr="00EB5301">
        <w:rPr>
          <w:rFonts w:ascii="Times New Roman" w:hAnsi="Times New Roman" w:cs="Times New Roman"/>
          <w:sz w:val="24"/>
          <w:szCs w:val="24"/>
        </w:rPr>
        <w:t xml:space="preserve"> Wojewódzkiego Konserwatora Zabytków znak: </w:t>
      </w:r>
      <w:r w:rsidR="00EB5301" w:rsidRPr="00EB5301">
        <w:rPr>
          <w:rFonts w:ascii="Times New Roman" w:hAnsi="Times New Roman" w:cs="Times New Roman"/>
          <w:sz w:val="24"/>
          <w:szCs w:val="24"/>
        </w:rPr>
        <w:t>DS.N.AiB.5142.1.2024</w:t>
      </w:r>
      <w:r w:rsidRPr="00EB5301">
        <w:rPr>
          <w:rFonts w:ascii="Times New Roman" w:hAnsi="Times New Roman" w:cs="Times New Roman"/>
          <w:sz w:val="24"/>
          <w:szCs w:val="24"/>
        </w:rPr>
        <w:t xml:space="preserve"> z dnia </w:t>
      </w:r>
      <w:r w:rsidR="00EB5301" w:rsidRPr="00EB5301">
        <w:rPr>
          <w:rFonts w:ascii="Times New Roman" w:hAnsi="Times New Roman" w:cs="Times New Roman"/>
          <w:sz w:val="24"/>
          <w:szCs w:val="24"/>
        </w:rPr>
        <w:t>05.01.2024</w:t>
      </w:r>
      <w:r w:rsidRPr="00EB5301">
        <w:rPr>
          <w:rFonts w:ascii="Times New Roman" w:hAnsi="Times New Roman" w:cs="Times New Roman"/>
          <w:sz w:val="24"/>
          <w:szCs w:val="24"/>
        </w:rPr>
        <w:t xml:space="preserve"> r., wszelkie zmiany w projekcie i w trakcie realizacji prac należy niezwłocznie skonsultować z</w:t>
      </w:r>
      <w:r w:rsidR="00EB5301" w:rsidRPr="00EB5301">
        <w:rPr>
          <w:rFonts w:ascii="Times New Roman" w:hAnsi="Times New Roman" w:cs="Times New Roman"/>
          <w:sz w:val="24"/>
          <w:szCs w:val="24"/>
        </w:rPr>
        <w:t>e Świętokrzyskim</w:t>
      </w:r>
      <w:r w:rsidRPr="00EB5301">
        <w:rPr>
          <w:rFonts w:ascii="Times New Roman" w:hAnsi="Times New Roman" w:cs="Times New Roman"/>
          <w:sz w:val="24"/>
          <w:szCs w:val="24"/>
        </w:rPr>
        <w:t xml:space="preserve"> </w:t>
      </w:r>
      <w:r w:rsidR="00EB5301" w:rsidRPr="00EB5301">
        <w:rPr>
          <w:rFonts w:ascii="Times New Roman" w:hAnsi="Times New Roman" w:cs="Times New Roman"/>
          <w:sz w:val="24"/>
          <w:szCs w:val="24"/>
        </w:rPr>
        <w:t>Wojewódzkim</w:t>
      </w:r>
      <w:r w:rsidR="004E2DE4" w:rsidRPr="00EB5301">
        <w:rPr>
          <w:rFonts w:ascii="Times New Roman" w:hAnsi="Times New Roman" w:cs="Times New Roman"/>
          <w:sz w:val="24"/>
          <w:szCs w:val="24"/>
        </w:rPr>
        <w:t xml:space="preserve"> Konserwator</w:t>
      </w:r>
      <w:r w:rsidR="00EB5301" w:rsidRPr="00EB5301">
        <w:rPr>
          <w:rFonts w:ascii="Times New Roman" w:hAnsi="Times New Roman" w:cs="Times New Roman"/>
          <w:sz w:val="24"/>
          <w:szCs w:val="24"/>
        </w:rPr>
        <w:t>em</w:t>
      </w:r>
      <w:r w:rsidR="004E2DE4" w:rsidRPr="00EB5301">
        <w:rPr>
          <w:rFonts w:ascii="Times New Roman" w:hAnsi="Times New Roman" w:cs="Times New Roman"/>
          <w:sz w:val="24"/>
          <w:szCs w:val="24"/>
        </w:rPr>
        <w:t xml:space="preserve"> Zabytków oddział Sandomierz</w:t>
      </w:r>
    </w:p>
    <w:p w:rsidR="00B034B5" w:rsidRPr="00B034B5" w:rsidRDefault="00B034B5"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b/>
          <w:bCs/>
          <w:sz w:val="24"/>
          <w:szCs w:val="24"/>
        </w:rPr>
        <w:t xml:space="preserve">2. </w:t>
      </w:r>
      <w:r w:rsidRPr="00B034B5">
        <w:rPr>
          <w:rFonts w:ascii="Times New Roman" w:hAnsi="Times New Roman" w:cs="Times New Roman"/>
          <w:sz w:val="24"/>
          <w:szCs w:val="24"/>
        </w:rPr>
        <w:t xml:space="preserve">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w:t>
      </w:r>
      <w:r w:rsidRPr="00B034B5">
        <w:rPr>
          <w:rFonts w:ascii="Times New Roman" w:hAnsi="Times New Roman" w:cs="Times New Roman"/>
          <w:sz w:val="24"/>
          <w:szCs w:val="24"/>
        </w:rPr>
        <w:lastRenderedPageBreak/>
        <w:t>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 Zaproponowane materiały muszą uzyskać akceptację Wojewódzkiego Konserwatora Zabytków oddział Sandomierz.</w:t>
      </w:r>
    </w:p>
    <w:p w:rsidR="00B034B5" w:rsidRPr="00B034B5" w:rsidRDefault="00B034B5"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b/>
          <w:bCs/>
          <w:sz w:val="24"/>
          <w:szCs w:val="24"/>
        </w:rPr>
        <w:t xml:space="preserve">3. </w:t>
      </w:r>
      <w:r w:rsidRPr="00B034B5">
        <w:rPr>
          <w:rFonts w:ascii="Times New Roman" w:hAnsi="Times New Roman" w:cs="Times New Roman"/>
          <w:sz w:val="24"/>
          <w:szCs w:val="24"/>
        </w:rPr>
        <w:t xml:space="preserve">Okres gwarancji. </w:t>
      </w:r>
    </w:p>
    <w:p w:rsidR="00B034B5" w:rsidRPr="00B034B5" w:rsidRDefault="00B034B5"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 xml:space="preserve">Wykonawca zobowiązuje się do udzielenia min. 36 miesięcy gwarancji i rękojmi za wady na wykonane roboty budowlane, objęte niniejszym zamówieniem. </w:t>
      </w:r>
    </w:p>
    <w:p w:rsidR="00B034B5" w:rsidRPr="00B034B5" w:rsidRDefault="00B034B5"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b/>
          <w:bCs/>
          <w:sz w:val="24"/>
          <w:szCs w:val="24"/>
        </w:rPr>
        <w:t xml:space="preserve">4. </w:t>
      </w:r>
      <w:r w:rsidRPr="00B034B5">
        <w:rPr>
          <w:rFonts w:ascii="Times New Roman" w:hAnsi="Times New Roman" w:cs="Times New Roman"/>
          <w:sz w:val="24"/>
          <w:szCs w:val="24"/>
        </w:rPr>
        <w:t>Odbiór robót (częściowy i ostateczny lub tylko ostateczny) dokonywany będzie przez przedstawiciela Zamawiającego przy udziale Wykonawcy z udziałem Wojewódzkiego Konserwatora Zabytków oddział Sandomierz.</w:t>
      </w:r>
    </w:p>
    <w:p w:rsidR="00B034B5" w:rsidRPr="00B034B5" w:rsidRDefault="00B034B5" w:rsidP="006C74F5">
      <w:pPr>
        <w:spacing w:after="0" w:line="360" w:lineRule="auto"/>
        <w:jc w:val="both"/>
        <w:rPr>
          <w:rFonts w:ascii="Times New Roman" w:hAnsi="Times New Roman" w:cs="Times New Roman"/>
          <w:color w:val="FF0000"/>
          <w:sz w:val="24"/>
          <w:szCs w:val="24"/>
        </w:rPr>
      </w:pPr>
      <w:r w:rsidRPr="00B034B5">
        <w:rPr>
          <w:rFonts w:ascii="Times New Roman" w:hAnsi="Times New Roman" w:cs="Times New Roman"/>
          <w:b/>
          <w:bCs/>
          <w:sz w:val="24"/>
          <w:szCs w:val="24"/>
        </w:rPr>
        <w:t xml:space="preserve">7. </w:t>
      </w:r>
      <w:r w:rsidRPr="00B034B5">
        <w:rPr>
          <w:rFonts w:ascii="Times New Roman" w:hAnsi="Times New Roman" w:cs="Times New Roman"/>
          <w:sz w:val="24"/>
          <w:szCs w:val="24"/>
        </w:rPr>
        <w:t xml:space="preserve">Nieruchomość, której dotyczy zamówienie zlokalizowana jest w </w:t>
      </w:r>
      <w:r w:rsidRPr="00B034B5">
        <w:rPr>
          <w:rFonts w:ascii="Times New Roman" w:hAnsi="Times New Roman" w:cs="Times New Roman"/>
          <w:bCs/>
          <w:sz w:val="24"/>
          <w:szCs w:val="24"/>
        </w:rPr>
        <w:t>Tarłowie , ul. Rynek 33, 27-515 Tarłów działka nr 1250, obręb 029 Tarłów, gmina Tarłów</w:t>
      </w:r>
      <w:r w:rsidRPr="00B034B5">
        <w:rPr>
          <w:rFonts w:ascii="Times New Roman" w:hAnsi="Times New Roman" w:cs="Times New Roman"/>
          <w:sz w:val="24"/>
          <w:szCs w:val="24"/>
        </w:rPr>
        <w:t>. Podmiotom zainteresowanym udziałem w postępowaniu Zamawiający umożliwi przeprowadzenie wizji lokalnej miejsca objętego zamówieniem, celem poznania specyfiki zamówienia. W celu przeprowadzenia wizji lokalnej prosimy o kontakt z Zamawiającym.</w:t>
      </w:r>
      <w:r w:rsidRPr="00B034B5">
        <w:rPr>
          <w:rFonts w:ascii="Times New Roman" w:hAnsi="Times New Roman" w:cs="Times New Roman"/>
          <w:color w:val="FF0000"/>
          <w:sz w:val="24"/>
          <w:szCs w:val="24"/>
        </w:rPr>
        <w:t xml:space="preserve"> </w:t>
      </w:r>
    </w:p>
    <w:p w:rsidR="00B034B5" w:rsidRPr="00B034B5" w:rsidRDefault="00B034B5"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b/>
          <w:bCs/>
          <w:sz w:val="24"/>
          <w:szCs w:val="24"/>
        </w:rPr>
        <w:t xml:space="preserve">8. </w:t>
      </w:r>
      <w:r w:rsidRPr="00B034B5">
        <w:rPr>
          <w:rFonts w:ascii="Times New Roman" w:hAnsi="Times New Roman" w:cs="Times New Roman"/>
          <w:sz w:val="24"/>
          <w:szCs w:val="24"/>
        </w:rPr>
        <w:t xml:space="preserve">Zamawiający nie dopuszcza składania ofert częściowych. </w:t>
      </w:r>
    </w:p>
    <w:p w:rsidR="00B034B5" w:rsidRPr="00B034B5" w:rsidRDefault="00B034B5"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b/>
          <w:bCs/>
          <w:sz w:val="24"/>
          <w:szCs w:val="24"/>
        </w:rPr>
        <w:t xml:space="preserve">9. </w:t>
      </w:r>
      <w:r w:rsidRPr="00B034B5">
        <w:rPr>
          <w:rFonts w:ascii="Times New Roman" w:hAnsi="Times New Roman" w:cs="Times New Roman"/>
          <w:sz w:val="24"/>
          <w:szCs w:val="24"/>
        </w:rPr>
        <w:t xml:space="preserve">Zamawiający nie dopuszcza składania ofert wariantowych. </w:t>
      </w:r>
    </w:p>
    <w:p w:rsidR="00B034B5" w:rsidRPr="00B034B5" w:rsidRDefault="00B034B5"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b/>
          <w:bCs/>
          <w:sz w:val="24"/>
          <w:szCs w:val="24"/>
        </w:rPr>
        <w:t xml:space="preserve">10. </w:t>
      </w:r>
      <w:r w:rsidRPr="00B034B5">
        <w:rPr>
          <w:rFonts w:ascii="Times New Roman" w:hAnsi="Times New Roman" w:cs="Times New Roman"/>
          <w:sz w:val="24"/>
          <w:szCs w:val="24"/>
        </w:rPr>
        <w:t xml:space="preserve">Zamawiający dopuszcza powierzenie części lub całości zamówienia podwykonawcom. </w:t>
      </w:r>
    </w:p>
    <w:p w:rsidR="00B034B5" w:rsidRPr="00B034B5" w:rsidRDefault="00B034B5"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b/>
          <w:bCs/>
          <w:sz w:val="24"/>
          <w:szCs w:val="24"/>
        </w:rPr>
        <w:t xml:space="preserve">HARMONOGRAM REALIZACJI ZAMÓWIENIA </w:t>
      </w:r>
    </w:p>
    <w:p w:rsidR="00B034B5" w:rsidRPr="00B034B5" w:rsidRDefault="00B034B5" w:rsidP="006C74F5">
      <w:pPr>
        <w:spacing w:after="0" w:line="360" w:lineRule="auto"/>
        <w:jc w:val="both"/>
        <w:rPr>
          <w:rFonts w:ascii="Times New Roman" w:hAnsi="Times New Roman" w:cs="Times New Roman"/>
          <w:color w:val="FF0000"/>
          <w:sz w:val="24"/>
          <w:szCs w:val="24"/>
        </w:rPr>
      </w:pPr>
      <w:r w:rsidRPr="00B034B5">
        <w:rPr>
          <w:rFonts w:ascii="Times New Roman" w:hAnsi="Times New Roman" w:cs="Times New Roman"/>
          <w:sz w:val="24"/>
          <w:szCs w:val="24"/>
        </w:rPr>
        <w:t xml:space="preserve">Planowany termin zakończenia rzeczowej realizacji zamówienia: do </w:t>
      </w:r>
      <w:r w:rsidR="006C74F5">
        <w:rPr>
          <w:rFonts w:ascii="Times New Roman" w:hAnsi="Times New Roman" w:cs="Times New Roman"/>
          <w:sz w:val="24"/>
          <w:szCs w:val="24"/>
        </w:rPr>
        <w:t>30.06</w:t>
      </w:r>
      <w:r w:rsidRPr="00B034B5">
        <w:rPr>
          <w:rFonts w:ascii="Times New Roman" w:hAnsi="Times New Roman" w:cs="Times New Roman"/>
          <w:sz w:val="24"/>
          <w:szCs w:val="24"/>
        </w:rPr>
        <w:t>.202</w:t>
      </w:r>
      <w:r w:rsidR="006C74F5">
        <w:rPr>
          <w:rFonts w:ascii="Times New Roman" w:hAnsi="Times New Roman" w:cs="Times New Roman"/>
          <w:sz w:val="24"/>
          <w:szCs w:val="24"/>
        </w:rPr>
        <w:t>5</w:t>
      </w:r>
      <w:r w:rsidRPr="00B034B5">
        <w:rPr>
          <w:rFonts w:ascii="Times New Roman" w:hAnsi="Times New Roman" w:cs="Times New Roman"/>
          <w:sz w:val="24"/>
          <w:szCs w:val="24"/>
        </w:rPr>
        <w:t xml:space="preserve">r.  </w:t>
      </w:r>
      <w:r w:rsidRPr="00B034B5">
        <w:rPr>
          <w:rFonts w:ascii="Times New Roman" w:hAnsi="Times New Roman" w:cs="Times New Roman"/>
          <w:color w:val="FF0000"/>
          <w:sz w:val="24"/>
          <w:szCs w:val="24"/>
        </w:rPr>
        <w:t xml:space="preserve"> </w:t>
      </w:r>
    </w:p>
    <w:p w:rsidR="00B034B5" w:rsidRPr="00B034B5" w:rsidRDefault="00B034B5"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 xml:space="preserve">Planowany termin podpisania umowy z wykonawcą: do 30 dni od wyboru wykonawcy. </w:t>
      </w:r>
    </w:p>
    <w:p w:rsidR="00B034B5" w:rsidRPr="00B034B5" w:rsidRDefault="00B034B5"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 xml:space="preserve">Planowany termin rozpoczęcia realizacji zamówienia: 01.06.2024 r. </w:t>
      </w:r>
    </w:p>
    <w:p w:rsidR="00B034B5" w:rsidRPr="00B034B5" w:rsidRDefault="00B034B5"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 xml:space="preserve">Termin realizacji zamówienia może ulec zmianie tylko w uzasadnionych okolicznościach oraz pod warunkiem otrzymania zgody Prezesa Rady Ministrów w ramach Rządowego Programu Odbudowy Zabytków. Szczegółowe informacje w tym zakresie zostały opisane w warunkach zmiany umowy. </w:t>
      </w:r>
    </w:p>
    <w:p w:rsidR="00B034B5" w:rsidRPr="00B034B5" w:rsidRDefault="00B034B5" w:rsidP="006C74F5">
      <w:pPr>
        <w:spacing w:after="0" w:line="360" w:lineRule="auto"/>
        <w:jc w:val="both"/>
        <w:rPr>
          <w:rFonts w:ascii="Times New Roman" w:hAnsi="Times New Roman" w:cs="Times New Roman"/>
          <w:b/>
          <w:bCs/>
          <w:sz w:val="24"/>
          <w:szCs w:val="24"/>
        </w:rPr>
      </w:pPr>
      <w:r w:rsidRPr="00B034B5">
        <w:rPr>
          <w:rFonts w:ascii="Times New Roman" w:hAnsi="Times New Roman" w:cs="Times New Roman"/>
          <w:b/>
          <w:bCs/>
          <w:sz w:val="24"/>
          <w:szCs w:val="24"/>
        </w:rPr>
        <w:t xml:space="preserve">MIEJSCE REALIZACJI PRZEDMIOTU ZAMÓWIENIA </w:t>
      </w:r>
    </w:p>
    <w:p w:rsidR="004E2DE4" w:rsidRPr="006C74F5" w:rsidRDefault="00B034B5" w:rsidP="006C74F5">
      <w:pPr>
        <w:spacing w:after="0" w:line="360" w:lineRule="auto"/>
        <w:jc w:val="both"/>
        <w:rPr>
          <w:rStyle w:val="Pogrubienie"/>
          <w:rFonts w:ascii="Times New Roman" w:hAnsi="Times New Roman" w:cs="Times New Roman"/>
          <w:b w:val="0"/>
          <w:sz w:val="24"/>
          <w:szCs w:val="24"/>
        </w:rPr>
      </w:pPr>
      <w:r w:rsidRPr="00B034B5">
        <w:rPr>
          <w:rFonts w:ascii="Times New Roman" w:hAnsi="Times New Roman" w:cs="Times New Roman"/>
          <w:bCs/>
          <w:sz w:val="24"/>
          <w:szCs w:val="24"/>
        </w:rPr>
        <w:t>Tarłów, ul. Rynek 33, 27-515 Tarłów</w:t>
      </w:r>
    </w:p>
    <w:p w:rsidR="00947608" w:rsidRPr="00B034B5" w:rsidRDefault="00947608" w:rsidP="006C74F5">
      <w:pPr>
        <w:pStyle w:val="NormalnyWeb"/>
        <w:spacing w:before="0" w:beforeAutospacing="0" w:after="0" w:afterAutospacing="0" w:line="360" w:lineRule="auto"/>
        <w:jc w:val="both"/>
      </w:pPr>
      <w:r w:rsidRPr="00B034B5">
        <w:rPr>
          <w:rStyle w:val="Pogrubienie"/>
        </w:rPr>
        <w:t>Kody CPV:</w:t>
      </w:r>
    </w:p>
    <w:p w:rsidR="00947608" w:rsidRPr="00B034B5" w:rsidRDefault="00947608" w:rsidP="006C74F5">
      <w:pPr>
        <w:pStyle w:val="NormalnyWeb"/>
        <w:spacing w:before="0" w:beforeAutospacing="0" w:after="0" w:afterAutospacing="0" w:line="360" w:lineRule="auto"/>
        <w:jc w:val="both"/>
      </w:pPr>
      <w:r w:rsidRPr="00B034B5">
        <w:t>45212361-4 Roboty budowlane w zakresie kościołów</w:t>
      </w:r>
    </w:p>
    <w:p w:rsidR="00947608" w:rsidRPr="00B034B5" w:rsidRDefault="00947608" w:rsidP="006C74F5">
      <w:pPr>
        <w:pStyle w:val="NormalnyWeb"/>
        <w:spacing w:before="0" w:beforeAutospacing="0" w:after="0" w:afterAutospacing="0" w:line="360" w:lineRule="auto"/>
        <w:jc w:val="both"/>
      </w:pPr>
      <w:r w:rsidRPr="00B034B5">
        <w:t>45260000-7 Roboty w zakresie wykonywania pokryć i konstrukcji dachowych i inne podobne roboty specjalistyczne</w:t>
      </w:r>
    </w:p>
    <w:p w:rsidR="006C74F5" w:rsidRDefault="00947608" w:rsidP="006C74F5">
      <w:pPr>
        <w:pStyle w:val="NormalnyWeb"/>
        <w:spacing w:before="0" w:beforeAutospacing="0" w:after="0" w:afterAutospacing="0" w:line="360" w:lineRule="auto"/>
        <w:jc w:val="both"/>
      </w:pPr>
      <w:r w:rsidRPr="00B034B5">
        <w:lastRenderedPageBreak/>
        <w:t>Do Wykonawcy należeć będzie również wykonanie tablicy z informacją o dofinansowaniu zadania w ramach Rządowego Programu Odbudowy Zabytków zgodnie z wytycznymi zawartymi w § 12 Załącznika do uchwały nr 232/2022 Rady Ministrów z dnia 23 listopada 2022 r.</w:t>
      </w:r>
    </w:p>
    <w:p w:rsidR="00947608" w:rsidRPr="00B034B5" w:rsidRDefault="006C74F5" w:rsidP="006C74F5">
      <w:pPr>
        <w:pStyle w:val="NormalnyWeb"/>
        <w:spacing w:before="0" w:beforeAutospacing="0" w:after="0" w:afterAutospacing="0" w:line="360" w:lineRule="auto"/>
        <w:jc w:val="both"/>
      </w:pPr>
      <w:r>
        <w:rPr>
          <w:rStyle w:val="Pogrubienie"/>
        </w:rPr>
        <w:t>DANE KONTAKTOWE DLA WYKONAWCÓW</w:t>
      </w:r>
    </w:p>
    <w:p w:rsidR="004E2DE4" w:rsidRPr="00B034B5" w:rsidRDefault="004E2DE4" w:rsidP="006C74F5">
      <w:pPr>
        <w:spacing w:after="0" w:line="360" w:lineRule="auto"/>
        <w:jc w:val="both"/>
        <w:rPr>
          <w:rFonts w:ascii="Times New Roman" w:eastAsia="Times New Roman" w:hAnsi="Times New Roman" w:cs="Times New Roman"/>
          <w:sz w:val="24"/>
          <w:szCs w:val="24"/>
          <w:lang w:eastAsia="pl-PL"/>
        </w:rPr>
      </w:pPr>
      <w:r w:rsidRPr="00B034B5">
        <w:rPr>
          <w:rFonts w:ascii="Times New Roman" w:eastAsia="Times New Roman" w:hAnsi="Times New Roman" w:cs="Times New Roman"/>
          <w:sz w:val="24"/>
          <w:szCs w:val="24"/>
          <w:lang w:eastAsia="pl-PL"/>
        </w:rPr>
        <w:t>Ks. Mirosław Kosior – Proboszcz Parafii</w:t>
      </w:r>
    </w:p>
    <w:p w:rsidR="004E2DE4" w:rsidRPr="00B034B5" w:rsidRDefault="004E2DE4" w:rsidP="006C74F5">
      <w:pPr>
        <w:spacing w:after="0" w:line="360" w:lineRule="auto"/>
        <w:jc w:val="both"/>
        <w:rPr>
          <w:rFonts w:ascii="Times New Roman" w:eastAsia="Times New Roman" w:hAnsi="Times New Roman" w:cs="Times New Roman"/>
          <w:sz w:val="24"/>
          <w:szCs w:val="24"/>
          <w:lang w:eastAsia="pl-PL"/>
        </w:rPr>
      </w:pPr>
      <w:r w:rsidRPr="00B034B5">
        <w:rPr>
          <w:rFonts w:ascii="Times New Roman" w:eastAsia="Times New Roman" w:hAnsi="Times New Roman" w:cs="Times New Roman"/>
          <w:sz w:val="24"/>
          <w:szCs w:val="24"/>
          <w:lang w:eastAsia="pl-PL"/>
        </w:rPr>
        <w:t xml:space="preserve">Tel. 609 616 618 </w:t>
      </w:r>
    </w:p>
    <w:p w:rsidR="00947608" w:rsidRPr="00B034B5" w:rsidRDefault="006C74F5" w:rsidP="006C74F5">
      <w:pPr>
        <w:pStyle w:val="NormalnyWeb"/>
        <w:spacing w:before="0" w:beforeAutospacing="0" w:after="0" w:afterAutospacing="0" w:line="360" w:lineRule="auto"/>
        <w:jc w:val="both"/>
      </w:pPr>
      <w:r>
        <w:rPr>
          <w:rStyle w:val="Pogrubienie"/>
        </w:rPr>
        <w:t>WARUNKI ZAMÓWIENIA</w:t>
      </w:r>
    </w:p>
    <w:p w:rsidR="00947608" w:rsidRPr="00B034B5" w:rsidRDefault="00947608" w:rsidP="006C74F5">
      <w:pPr>
        <w:spacing w:after="0" w:line="360" w:lineRule="auto"/>
        <w:jc w:val="both"/>
        <w:rPr>
          <w:rFonts w:ascii="Times New Roman" w:hAnsi="Times New Roman" w:cs="Times New Roman"/>
          <w:sz w:val="24"/>
          <w:szCs w:val="24"/>
        </w:rPr>
      </w:pPr>
      <w:r w:rsidRPr="00B034B5">
        <w:rPr>
          <w:rStyle w:val="Pogrubienie"/>
          <w:rFonts w:ascii="Times New Roman" w:hAnsi="Times New Roman" w:cs="Times New Roman"/>
          <w:sz w:val="24"/>
          <w:szCs w:val="24"/>
        </w:rPr>
        <w:t>Termin realizacji zamówienia:</w:t>
      </w:r>
      <w:r w:rsidRPr="00B034B5">
        <w:rPr>
          <w:rFonts w:ascii="Times New Roman" w:hAnsi="Times New Roman" w:cs="Times New Roman"/>
          <w:sz w:val="24"/>
          <w:szCs w:val="24"/>
        </w:rPr>
        <w:t xml:space="preserve"> do dnia </w:t>
      </w:r>
      <w:r w:rsidR="004E2DE4" w:rsidRPr="00B034B5">
        <w:rPr>
          <w:rFonts w:ascii="Times New Roman" w:hAnsi="Times New Roman" w:cs="Times New Roman"/>
          <w:sz w:val="24"/>
          <w:szCs w:val="24"/>
        </w:rPr>
        <w:t>30 czerwca</w:t>
      </w:r>
      <w:r w:rsidRPr="00B034B5">
        <w:rPr>
          <w:rFonts w:ascii="Times New Roman" w:hAnsi="Times New Roman" w:cs="Times New Roman"/>
          <w:sz w:val="24"/>
          <w:szCs w:val="24"/>
        </w:rPr>
        <w:t xml:space="preserve"> 2025 r.</w:t>
      </w:r>
    </w:p>
    <w:p w:rsidR="00947608" w:rsidRPr="00B034B5" w:rsidRDefault="00947608" w:rsidP="006C74F5">
      <w:pPr>
        <w:spacing w:after="0" w:line="360" w:lineRule="auto"/>
        <w:jc w:val="both"/>
        <w:rPr>
          <w:rFonts w:ascii="Times New Roman" w:hAnsi="Times New Roman" w:cs="Times New Roman"/>
          <w:sz w:val="24"/>
          <w:szCs w:val="24"/>
        </w:rPr>
      </w:pPr>
      <w:r w:rsidRPr="00B034B5">
        <w:rPr>
          <w:rStyle w:val="Pogrubienie"/>
          <w:rFonts w:ascii="Times New Roman" w:hAnsi="Times New Roman" w:cs="Times New Roman"/>
          <w:sz w:val="24"/>
          <w:szCs w:val="24"/>
        </w:rPr>
        <w:t xml:space="preserve">Okres gwarancji: </w:t>
      </w:r>
      <w:r w:rsidRPr="00B034B5">
        <w:rPr>
          <w:rFonts w:ascii="Times New Roman" w:hAnsi="Times New Roman" w:cs="Times New Roman"/>
          <w:sz w:val="24"/>
          <w:szCs w:val="24"/>
        </w:rPr>
        <w:t>Oferent, w przypadku wyboru jego oferty, udzieli gwarancji umownej na wykonane prace na okres nie krótszy niż 5 lat.</w:t>
      </w:r>
    </w:p>
    <w:p w:rsidR="00947608" w:rsidRPr="00B034B5" w:rsidRDefault="00947608" w:rsidP="006C74F5">
      <w:pPr>
        <w:spacing w:after="0" w:line="360" w:lineRule="auto"/>
        <w:jc w:val="both"/>
        <w:rPr>
          <w:rFonts w:ascii="Times New Roman" w:hAnsi="Times New Roman" w:cs="Times New Roman"/>
          <w:sz w:val="24"/>
          <w:szCs w:val="24"/>
        </w:rPr>
      </w:pPr>
      <w:r w:rsidRPr="00B034B5">
        <w:rPr>
          <w:rStyle w:val="Pogrubienie"/>
          <w:rFonts w:ascii="Times New Roman" w:hAnsi="Times New Roman" w:cs="Times New Roman"/>
          <w:sz w:val="24"/>
          <w:szCs w:val="24"/>
        </w:rPr>
        <w:t>Płatności wynagrodzenia będzie realizowana na zasadach określonych w Rządowym Programie Odbudowy Zabytków.</w:t>
      </w:r>
    </w:p>
    <w:p w:rsidR="00947608" w:rsidRPr="00B034B5" w:rsidRDefault="00947608" w:rsidP="006C74F5">
      <w:pPr>
        <w:pStyle w:val="NormalnyWeb"/>
        <w:spacing w:before="0" w:beforeAutospacing="0" w:after="0" w:afterAutospacing="0" w:line="360" w:lineRule="auto"/>
        <w:jc w:val="both"/>
      </w:pPr>
      <w:r w:rsidRPr="00B034B5">
        <w:t>Wypłata wynagrodzenia nastąpi w 2 lub 3 transzach, w terminie 30 dni od wystawienia faktury, po zakończeniu określonego etapu prac i dokonaniu odbioru:</w:t>
      </w:r>
    </w:p>
    <w:p w:rsidR="00947608" w:rsidRPr="00B034B5" w:rsidRDefault="00947608"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Pierwsza transza po zakończeniu pierwszego etapu stanowiącego 2% wartości zadania,</w:t>
      </w:r>
    </w:p>
    <w:p w:rsidR="00947608" w:rsidRPr="00B034B5" w:rsidRDefault="00947608"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Druga transza po zakończeniu drugiego etapu stanowiącego:</w:t>
      </w:r>
    </w:p>
    <w:p w:rsidR="00947608" w:rsidRPr="00B034B5" w:rsidRDefault="00947608"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98% wartości zadania, w przypadku realizacji zadania w okresie nie dłuższym niż 12 miesięcy,</w:t>
      </w:r>
    </w:p>
    <w:p w:rsidR="00947608" w:rsidRPr="00B034B5" w:rsidRDefault="00947608"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48% wartości zadania, w przypadku realizacji zadania w okresie dłuższym niż 12 miesięcy.</w:t>
      </w:r>
    </w:p>
    <w:p w:rsidR="00947608" w:rsidRPr="00B034B5" w:rsidRDefault="00947608" w:rsidP="006C74F5">
      <w:pPr>
        <w:spacing w:after="0" w:line="360" w:lineRule="auto"/>
        <w:jc w:val="both"/>
        <w:rPr>
          <w:rFonts w:ascii="Times New Roman" w:hAnsi="Times New Roman" w:cs="Times New Roman"/>
          <w:sz w:val="24"/>
          <w:szCs w:val="24"/>
        </w:rPr>
      </w:pPr>
      <w:r w:rsidRPr="00B034B5">
        <w:rPr>
          <w:rFonts w:ascii="Times New Roman" w:hAnsi="Times New Roman" w:cs="Times New Roman"/>
          <w:sz w:val="24"/>
          <w:szCs w:val="24"/>
        </w:rPr>
        <w:t>Trzecia transza po zakończeniu trzeciego etapu stanowiącego 50% wartości zadania, w przypadku realizacji zadania w okresie dłuższym niż 12 miesięcy.</w:t>
      </w:r>
    </w:p>
    <w:p w:rsidR="00947608" w:rsidRPr="00B034B5" w:rsidRDefault="00947608" w:rsidP="006C74F5">
      <w:pPr>
        <w:spacing w:after="0" w:line="360" w:lineRule="auto"/>
        <w:jc w:val="both"/>
        <w:rPr>
          <w:rFonts w:ascii="Times New Roman" w:hAnsi="Times New Roman" w:cs="Times New Roman"/>
          <w:sz w:val="24"/>
          <w:szCs w:val="24"/>
        </w:rPr>
      </w:pPr>
      <w:r w:rsidRPr="00B034B5">
        <w:rPr>
          <w:rStyle w:val="Pogrubienie"/>
          <w:rFonts w:ascii="Times New Roman" w:hAnsi="Times New Roman" w:cs="Times New Roman"/>
          <w:sz w:val="24"/>
          <w:szCs w:val="24"/>
        </w:rPr>
        <w:t>Okres związania ofertą:</w:t>
      </w:r>
      <w:r w:rsidRPr="00B034B5">
        <w:rPr>
          <w:rFonts w:ascii="Times New Roman" w:hAnsi="Times New Roman" w:cs="Times New Roman"/>
          <w:sz w:val="24"/>
          <w:szCs w:val="24"/>
        </w:rPr>
        <w:t xml:space="preserve"> oferenci pozostają związani ofertą przez okres 60 dni.</w:t>
      </w:r>
    </w:p>
    <w:p w:rsidR="006C74F5" w:rsidRPr="00B034B5" w:rsidRDefault="00947608" w:rsidP="006C74F5">
      <w:pPr>
        <w:pStyle w:val="NormalnyWeb"/>
        <w:spacing w:before="0" w:beforeAutospacing="0" w:after="0" w:afterAutospacing="0" w:line="360" w:lineRule="auto"/>
        <w:jc w:val="both"/>
      </w:pPr>
      <w:r w:rsidRPr="00B034B5">
        <w:t>Bieg terminu rozpoczyna się wraz z upływem terminu składania ofert.</w:t>
      </w:r>
    </w:p>
    <w:p w:rsidR="00947608" w:rsidRPr="00B034B5" w:rsidRDefault="006C74F5" w:rsidP="006C74F5">
      <w:pPr>
        <w:pStyle w:val="NormalnyWeb"/>
        <w:spacing w:before="0" w:beforeAutospacing="0" w:after="0" w:afterAutospacing="0" w:line="360" w:lineRule="auto"/>
        <w:jc w:val="both"/>
      </w:pPr>
      <w:r>
        <w:rPr>
          <w:rStyle w:val="Pogrubienie"/>
        </w:rPr>
        <w:t>WARUNKI UDZIAŁU W POSTĘPOWANIU</w:t>
      </w:r>
    </w:p>
    <w:p w:rsidR="00947608" w:rsidRPr="00B034B5" w:rsidRDefault="00947608" w:rsidP="006C74F5">
      <w:pPr>
        <w:numPr>
          <w:ilvl w:val="0"/>
          <w:numId w:val="9"/>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Typ: Uprawnienia do wykonywania określonej działalności lub czynności</w:t>
      </w:r>
    </w:p>
    <w:p w:rsidR="00947608" w:rsidRPr="00B034B5" w:rsidRDefault="00947608" w:rsidP="006C74F5">
      <w:pPr>
        <w:pStyle w:val="NormalnyWeb"/>
        <w:spacing w:before="0" w:beforeAutospacing="0" w:after="0" w:afterAutospacing="0" w:line="360" w:lineRule="auto"/>
        <w:jc w:val="both"/>
      </w:pPr>
      <w:r w:rsidRPr="00B034B5">
        <w:t>Opis: O udzielenie zamówienia mogą ubiegać się Wykonawcy, którzy posiadają uprawnienia do wykonywania określonej działalności lub czynności, jeżeli ustawy nakładają obowiązek posiadania takich uprawnień. Zamawiający uzna warunek za spełniony, gdy Wykonawca wypełni i podpisze stosowne oświadczenie w „Formularzu oferty”, stanowiącym załącznik nr 1 do Zapytania ofertowego.</w:t>
      </w:r>
    </w:p>
    <w:p w:rsidR="00947608" w:rsidRPr="00B034B5" w:rsidRDefault="00947608" w:rsidP="006C74F5">
      <w:pPr>
        <w:numPr>
          <w:ilvl w:val="0"/>
          <w:numId w:val="10"/>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Typ: Wiedza i doświadczenie</w:t>
      </w:r>
    </w:p>
    <w:p w:rsidR="00947608" w:rsidRPr="00B034B5" w:rsidRDefault="00947608" w:rsidP="006C74F5">
      <w:pPr>
        <w:pStyle w:val="NormalnyWeb"/>
        <w:spacing w:before="0" w:beforeAutospacing="0" w:after="0" w:afterAutospacing="0" w:line="360" w:lineRule="auto"/>
        <w:jc w:val="both"/>
      </w:pPr>
      <w:r w:rsidRPr="00B034B5">
        <w:t xml:space="preserve">Opis: Zamawiający wymaga, aby Wykonawca wykazał, że posiada doświadczenie, tj. w okresie ostatnich pięciu lat przed upływem terminu składania ofert, a jeżeli okres prowadzenia działalności jest krótszy – </w:t>
      </w:r>
      <w:r w:rsidR="006C74F5">
        <w:t xml:space="preserve">               </w:t>
      </w:r>
      <w:r w:rsidRPr="00B034B5">
        <w:t xml:space="preserve">w tym okresie, wykonali należycie minimum 2 roboty budowlano – konserwatorskie budynku sakralnego </w:t>
      </w:r>
      <w:r w:rsidR="006C74F5">
        <w:t xml:space="preserve">      </w:t>
      </w:r>
      <w:r w:rsidRPr="00B034B5">
        <w:t>o wartości minimum 150 000,00 zł brutto.</w:t>
      </w:r>
    </w:p>
    <w:p w:rsidR="00947608" w:rsidRPr="00B034B5" w:rsidRDefault="00947608" w:rsidP="006C74F5">
      <w:pPr>
        <w:numPr>
          <w:ilvl w:val="0"/>
          <w:numId w:val="11"/>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Typ: Potencjał techniczny</w:t>
      </w:r>
    </w:p>
    <w:p w:rsidR="00947608" w:rsidRPr="00B034B5" w:rsidRDefault="00947608" w:rsidP="006C74F5">
      <w:pPr>
        <w:pStyle w:val="NormalnyWeb"/>
        <w:spacing w:before="0" w:beforeAutospacing="0" w:after="0" w:afterAutospacing="0" w:line="360" w:lineRule="auto"/>
        <w:jc w:val="both"/>
      </w:pPr>
      <w:r w:rsidRPr="00B034B5">
        <w:lastRenderedPageBreak/>
        <w:t>Opis: O udzielenie zamówienia ubiegać mogą się Wykonawcy, którzy dysponują potencjałem technicznym, zapewniającym prawidłowe wykonanie zamówienia. Zamawiający uzna warunek za spełniony, gdy Wykonawca wypełni i podpisze stosowne oświadczenie w „Formularzu oferty” stanowiącym Załącznik nr 1 do zapytania ofertowego.</w:t>
      </w:r>
    </w:p>
    <w:p w:rsidR="00947608" w:rsidRPr="00B034B5" w:rsidRDefault="00947608" w:rsidP="006C74F5">
      <w:pPr>
        <w:numPr>
          <w:ilvl w:val="0"/>
          <w:numId w:val="12"/>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Typ: Osoby zdolne do wykonania zamówienia</w:t>
      </w:r>
    </w:p>
    <w:p w:rsidR="00947608" w:rsidRPr="00B034B5" w:rsidRDefault="00947608" w:rsidP="006C74F5">
      <w:pPr>
        <w:pStyle w:val="NormalnyWeb"/>
        <w:spacing w:before="0" w:beforeAutospacing="0" w:after="0" w:afterAutospacing="0" w:line="360" w:lineRule="auto"/>
        <w:jc w:val="both"/>
      </w:pPr>
      <w:r w:rsidRPr="00B034B5">
        <w:t xml:space="preserve">Opis: O udzielenie zamówienia mogą ubiegać się Wykonawcy, którzy dysponują osobami zdolnymi do prawidłowego wykonania zamówienia, </w:t>
      </w:r>
      <w:r w:rsidRPr="00B034B5">
        <w:rPr>
          <w:rStyle w:val="Pogrubienie"/>
        </w:rPr>
        <w:t>w tym: osoba kierująca robotami budowlanymi spełniająca wymagania, o których mowa w art. 37c ustawy o ochronie zabytków i opiece nada zabytkami</w:t>
      </w:r>
      <w:r w:rsidRPr="00B034B5">
        <w:t>. Zamawiający uzna warunek za spełniony, gdy Wykonawca wypełni i podpisze stosowne oświadczenie w „Formularzu oferty”, stanowiącym załącznik nr 1 do Zapytania ofertowego.</w:t>
      </w:r>
    </w:p>
    <w:p w:rsidR="00947608" w:rsidRPr="00B034B5" w:rsidRDefault="00947608" w:rsidP="006C74F5">
      <w:pPr>
        <w:numPr>
          <w:ilvl w:val="0"/>
          <w:numId w:val="13"/>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Typ: Sytuacja ekonomiczna i finansowa</w:t>
      </w:r>
    </w:p>
    <w:p w:rsidR="00947608" w:rsidRPr="00B034B5" w:rsidRDefault="00947608" w:rsidP="006C74F5">
      <w:pPr>
        <w:pStyle w:val="NormalnyWeb"/>
        <w:spacing w:before="0" w:beforeAutospacing="0" w:after="0" w:afterAutospacing="0" w:line="360" w:lineRule="auto"/>
        <w:jc w:val="both"/>
      </w:pPr>
      <w:r w:rsidRPr="00B034B5">
        <w:t>Opis: O udzielenie zamówienia mogą ubiegać się Wykonawcy, którzy znajdują się w sytuacji ekonomicznej i finansowej, zapewniającej prawidłowe wykonanie zamówienia. W związku z warunkami finansowania inwestycji określonych w Rządowym Programie Odbudowy Zabytków, wypłata wynagrodzenia nastąpi w 2 lub 3 transzach:</w:t>
      </w:r>
    </w:p>
    <w:p w:rsidR="00947608" w:rsidRPr="00B034B5" w:rsidRDefault="00947608" w:rsidP="006C74F5">
      <w:pPr>
        <w:pStyle w:val="NormalnyWeb"/>
        <w:spacing w:before="0" w:beforeAutospacing="0" w:after="0" w:afterAutospacing="0" w:line="360" w:lineRule="auto"/>
        <w:jc w:val="both"/>
      </w:pPr>
      <w:r w:rsidRPr="00B034B5">
        <w:t>1)        Pierwsza transza po zakończeniu pierwszego etapu stanowiącego 2% wartości zadania,</w:t>
      </w:r>
    </w:p>
    <w:p w:rsidR="00947608" w:rsidRPr="00B034B5" w:rsidRDefault="00947608" w:rsidP="006C74F5">
      <w:pPr>
        <w:pStyle w:val="NormalnyWeb"/>
        <w:spacing w:before="0" w:beforeAutospacing="0" w:after="0" w:afterAutospacing="0" w:line="360" w:lineRule="auto"/>
        <w:jc w:val="both"/>
      </w:pPr>
      <w:r w:rsidRPr="00B034B5">
        <w:t>2)        Druga transza po zakończeniu drugiego etapu stanowiącego:</w:t>
      </w:r>
    </w:p>
    <w:p w:rsidR="00947608" w:rsidRPr="00B034B5" w:rsidRDefault="00947608" w:rsidP="006C74F5">
      <w:pPr>
        <w:pStyle w:val="NormalnyWeb"/>
        <w:spacing w:before="0" w:beforeAutospacing="0" w:after="0" w:afterAutospacing="0" w:line="360" w:lineRule="auto"/>
        <w:jc w:val="both"/>
      </w:pPr>
      <w:r w:rsidRPr="00B034B5">
        <w:t>a)           98% wartości zadania, w przypadku realizacji zadania w okresie nie dłuższym niż 12 miesięcy,</w:t>
      </w:r>
    </w:p>
    <w:p w:rsidR="00947608" w:rsidRPr="00B034B5" w:rsidRDefault="00947608" w:rsidP="006C74F5">
      <w:pPr>
        <w:pStyle w:val="NormalnyWeb"/>
        <w:spacing w:before="0" w:beforeAutospacing="0" w:after="0" w:afterAutospacing="0" w:line="360" w:lineRule="auto"/>
        <w:jc w:val="both"/>
      </w:pPr>
      <w:r w:rsidRPr="00B034B5">
        <w:t>b)           48% wartości zadania, w przypadku realizacji zadania w okresie dłuższym niż 12 miesięcy</w:t>
      </w:r>
    </w:p>
    <w:p w:rsidR="00947608" w:rsidRPr="00B034B5" w:rsidRDefault="00947608" w:rsidP="006C74F5">
      <w:pPr>
        <w:pStyle w:val="NormalnyWeb"/>
        <w:spacing w:before="0" w:beforeAutospacing="0" w:after="0" w:afterAutospacing="0" w:line="360" w:lineRule="auto"/>
        <w:jc w:val="both"/>
      </w:pPr>
      <w:r w:rsidRPr="00B034B5">
        <w:t>3)        Trzecia transza po zakończeniu trzeciego etapu stanowiącego 50% wartości zadania, w przypadku realizacji zadania w okresie dłuższym niż 12 miesięcy.</w:t>
      </w:r>
    </w:p>
    <w:p w:rsidR="00947608" w:rsidRPr="00B034B5" w:rsidRDefault="00947608" w:rsidP="006C74F5">
      <w:pPr>
        <w:pStyle w:val="NormalnyWeb"/>
        <w:spacing w:before="0" w:beforeAutospacing="0" w:after="0" w:afterAutospacing="0" w:line="360" w:lineRule="auto"/>
        <w:jc w:val="both"/>
      </w:pPr>
      <w:r w:rsidRPr="00B034B5">
        <w:t>Wykonawca musi więc mieć zdolność finansowania prac ze środków własnych przez okres do czasu częściowych lub końcowych odbiorów robót.</w:t>
      </w:r>
    </w:p>
    <w:p w:rsidR="00947608" w:rsidRPr="00B034B5" w:rsidRDefault="00947608" w:rsidP="006C74F5">
      <w:pPr>
        <w:pStyle w:val="NormalnyWeb"/>
        <w:spacing w:before="0" w:beforeAutospacing="0" w:after="0" w:afterAutospacing="0" w:line="360" w:lineRule="auto"/>
        <w:jc w:val="both"/>
      </w:pPr>
      <w:r w:rsidRPr="00B034B5">
        <w:t>Zamawiający uzna warunek za spełniony, gdy Wykonawca wypełni i podpisze stosowne oświadczenie w „Formularzu oferty”, stanowiącym Załącznik nr 1 do zapytania ofertowego.</w:t>
      </w:r>
    </w:p>
    <w:p w:rsidR="00947608" w:rsidRPr="00B034B5" w:rsidRDefault="00947608" w:rsidP="006C74F5">
      <w:pPr>
        <w:numPr>
          <w:ilvl w:val="0"/>
          <w:numId w:val="14"/>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Typ: Lista wymaganych dokumentów/oświadczeń</w:t>
      </w:r>
    </w:p>
    <w:p w:rsidR="00947608" w:rsidRPr="00B034B5" w:rsidRDefault="00947608" w:rsidP="006C74F5">
      <w:pPr>
        <w:pStyle w:val="NormalnyWeb"/>
        <w:spacing w:before="0" w:beforeAutospacing="0" w:after="0" w:afterAutospacing="0" w:line="360" w:lineRule="auto"/>
        <w:jc w:val="both"/>
      </w:pPr>
      <w:r w:rsidRPr="00B034B5">
        <w:t>Opis: Wykonawca jest zobowiązany załączyć do oferty następujące dokumenty/oświadczenia:</w:t>
      </w:r>
    </w:p>
    <w:p w:rsidR="00947608" w:rsidRPr="00B034B5" w:rsidRDefault="00947608" w:rsidP="006C74F5">
      <w:pPr>
        <w:pStyle w:val="NormalnyWeb"/>
        <w:spacing w:before="0" w:beforeAutospacing="0" w:after="0" w:afterAutospacing="0" w:line="360" w:lineRule="auto"/>
        <w:jc w:val="both"/>
      </w:pPr>
      <w:r w:rsidRPr="00B034B5">
        <w:t>1) „Formularz oferty” (według wzoru stanowiącego Załącznik nr 1 do zapytania ofertowego).</w:t>
      </w:r>
    </w:p>
    <w:p w:rsidR="00947608" w:rsidRPr="00B034B5" w:rsidRDefault="00947608" w:rsidP="006C74F5">
      <w:pPr>
        <w:pStyle w:val="NormalnyWeb"/>
        <w:spacing w:before="0" w:beforeAutospacing="0" w:after="0" w:afterAutospacing="0" w:line="360" w:lineRule="auto"/>
        <w:jc w:val="both"/>
      </w:pPr>
      <w:r w:rsidRPr="00B034B5">
        <w:t>2) „Wykaz prac budowlano – konserwatorskich budynku sakralnego o wartości minimum 150 000,00 zł brutto” (według wzoru stanowiącego Załącznik nr 2 do zapytania ofertowego) wraz z dokumentami potwierdzającymi ich należyte wykonanie.</w:t>
      </w:r>
    </w:p>
    <w:p w:rsidR="00947608" w:rsidRPr="00B034B5" w:rsidRDefault="00947608" w:rsidP="006C74F5">
      <w:pPr>
        <w:pStyle w:val="NormalnyWeb"/>
        <w:spacing w:before="0" w:beforeAutospacing="0" w:after="0" w:afterAutospacing="0" w:line="360" w:lineRule="auto"/>
        <w:jc w:val="both"/>
      </w:pPr>
      <w:r w:rsidRPr="00B034B5">
        <w:t>3) „Oświadczenie o braku powiązań kapitałowych lub osobowych” (według wzoru stanowiącego Załącznik nr 3 do zapytania ofertowego).</w:t>
      </w:r>
    </w:p>
    <w:p w:rsidR="00947608" w:rsidRPr="00B034B5" w:rsidRDefault="00947608" w:rsidP="006C74F5">
      <w:pPr>
        <w:pStyle w:val="NormalnyWeb"/>
        <w:spacing w:before="0" w:beforeAutospacing="0" w:after="0" w:afterAutospacing="0" w:line="360" w:lineRule="auto"/>
        <w:jc w:val="both"/>
      </w:pPr>
      <w:r w:rsidRPr="00B034B5">
        <w:rPr>
          <w:rStyle w:val="Pogrubienie"/>
          <w:u w:val="single"/>
        </w:rPr>
        <w:t>4) Poświadczenie odbycia wizji lokalnej w terminie do 14 dni od dnia publikacji ogłoszenia.</w:t>
      </w:r>
    </w:p>
    <w:p w:rsidR="00947608" w:rsidRPr="00B034B5" w:rsidRDefault="00947608" w:rsidP="006C74F5">
      <w:pPr>
        <w:pStyle w:val="NormalnyWeb"/>
        <w:spacing w:before="0" w:beforeAutospacing="0" w:after="0" w:afterAutospacing="0" w:line="360" w:lineRule="auto"/>
        <w:jc w:val="both"/>
      </w:pPr>
      <w:r w:rsidRPr="00B034B5">
        <w:lastRenderedPageBreak/>
        <w:t>5) Inne dokumenty, które Wykonawca uzna za stosowne do dołączenia.</w:t>
      </w:r>
    </w:p>
    <w:p w:rsidR="00947608" w:rsidRPr="00B034B5" w:rsidRDefault="00947608" w:rsidP="006C74F5">
      <w:pPr>
        <w:numPr>
          <w:ilvl w:val="0"/>
          <w:numId w:val="15"/>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Typ: Dodatkowe warunki udziału</w:t>
      </w:r>
    </w:p>
    <w:p w:rsidR="00947608" w:rsidRPr="00B034B5" w:rsidRDefault="00947608" w:rsidP="006C74F5">
      <w:pPr>
        <w:pStyle w:val="NormalnyWeb"/>
        <w:spacing w:before="0" w:beforeAutospacing="0" w:after="0" w:afterAutospacing="0" w:line="360" w:lineRule="auto"/>
        <w:jc w:val="both"/>
      </w:pPr>
      <w:r w:rsidRPr="00B034B5">
        <w:t>Opis:</w:t>
      </w:r>
    </w:p>
    <w:p w:rsidR="00947608" w:rsidRPr="00B034B5" w:rsidRDefault="00947608" w:rsidP="006C74F5">
      <w:pPr>
        <w:pStyle w:val="NormalnyWeb"/>
        <w:spacing w:before="0" w:beforeAutospacing="0" w:after="0" w:afterAutospacing="0" w:line="360" w:lineRule="auto"/>
        <w:jc w:val="both"/>
      </w:pPr>
      <w:r w:rsidRPr="00B034B5">
        <w:t>A) W celu uniknięcia konfliktu interesów Zamawiający nie może udzielić zamówienia podmiotom powiązanym z nim kapitałowo lub osobowo, przez co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947608" w:rsidRPr="00B034B5" w:rsidRDefault="00947608" w:rsidP="006C74F5">
      <w:pPr>
        <w:pStyle w:val="NormalnyWeb"/>
        <w:spacing w:before="0" w:beforeAutospacing="0" w:after="0" w:afterAutospacing="0" w:line="360" w:lineRule="auto"/>
        <w:jc w:val="both"/>
      </w:pPr>
      <w:r w:rsidRPr="00B034B5">
        <w:t>1) uczestniczeniu w spółce jako wspólnik spółki cywilnej lub spółki osobowej,</w:t>
      </w:r>
    </w:p>
    <w:p w:rsidR="00947608" w:rsidRPr="00B034B5" w:rsidRDefault="00947608" w:rsidP="006C74F5">
      <w:pPr>
        <w:pStyle w:val="NormalnyWeb"/>
        <w:spacing w:before="0" w:beforeAutospacing="0" w:after="0" w:afterAutospacing="0" w:line="360" w:lineRule="auto"/>
        <w:jc w:val="both"/>
      </w:pPr>
      <w:r w:rsidRPr="00B034B5">
        <w:t>2) posiadaniu co najmniej 10% udziałów lub akcji,</w:t>
      </w:r>
    </w:p>
    <w:p w:rsidR="00947608" w:rsidRPr="00B034B5" w:rsidRDefault="00947608" w:rsidP="006C74F5">
      <w:pPr>
        <w:pStyle w:val="NormalnyWeb"/>
        <w:spacing w:before="0" w:beforeAutospacing="0" w:after="0" w:afterAutospacing="0" w:line="360" w:lineRule="auto"/>
        <w:jc w:val="both"/>
      </w:pPr>
      <w:r w:rsidRPr="00B034B5">
        <w:t>3) pełnieniu funkcji członka organu nadzorczego lub zarządzającego, prokurenta, pełnomocnika,</w:t>
      </w:r>
    </w:p>
    <w:p w:rsidR="00947608" w:rsidRPr="00B034B5" w:rsidRDefault="00947608" w:rsidP="006C74F5">
      <w:pPr>
        <w:pStyle w:val="NormalnyWeb"/>
        <w:spacing w:before="0" w:beforeAutospacing="0" w:after="0" w:afterAutospacing="0" w:line="360" w:lineRule="auto"/>
        <w:jc w:val="both"/>
      </w:pPr>
      <w:r w:rsidRPr="00B034B5">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947608" w:rsidRPr="00B034B5" w:rsidRDefault="00947608" w:rsidP="006C74F5">
      <w:pPr>
        <w:pStyle w:val="NormalnyWeb"/>
        <w:spacing w:before="0" w:beforeAutospacing="0" w:after="0" w:afterAutospacing="0" w:line="360" w:lineRule="auto"/>
        <w:jc w:val="both"/>
      </w:pPr>
      <w:r w:rsidRPr="00B034B5">
        <w:t>B) W postępowaniu nie mogą uczestniczyć podmioty powiązane osobowo lub kapitałowo z Zamawiającym. Weryfikacja spełnienia w/w warunku będzie dokonana na zasadzie „spełnia/nie spełnia” na podstawie „Oświadczenia o braku powiązań kapitałowych lub osobowych” (według wzoru stanowiącego Załącznik nr 3 do Zapytania ofertowego). Zamawiający wykluczy z postępowania Wykonawców, którzy nie spełnią warunku braku powiązań kapitałowych lub osobowych.</w:t>
      </w:r>
    </w:p>
    <w:p w:rsidR="00947608" w:rsidRPr="00B034B5" w:rsidRDefault="00947608" w:rsidP="006C74F5">
      <w:pPr>
        <w:pStyle w:val="NormalnyWeb"/>
        <w:spacing w:before="0" w:beforeAutospacing="0" w:after="0" w:afterAutospacing="0" w:line="360" w:lineRule="auto"/>
        <w:jc w:val="both"/>
      </w:pPr>
      <w:r w:rsidRPr="00B034B5">
        <w:t>8. Wymogi dodatkowe:</w:t>
      </w:r>
    </w:p>
    <w:p w:rsidR="00947608" w:rsidRPr="00B034B5" w:rsidRDefault="00947608" w:rsidP="006C74F5">
      <w:pPr>
        <w:pStyle w:val="NormalnyWeb"/>
        <w:spacing w:before="0" w:beforeAutospacing="0" w:after="0" w:afterAutospacing="0" w:line="360" w:lineRule="auto"/>
        <w:jc w:val="both"/>
      </w:pPr>
      <w:r w:rsidRPr="00B034B5">
        <w:t>Zamawiający wymaga obligatoryjnego odbycia wizji lokalnej w terminie do 14 dni od dnia publikacji ogłoszenia.</w:t>
      </w:r>
    </w:p>
    <w:p w:rsidR="00947608" w:rsidRPr="00B034B5" w:rsidRDefault="00947608" w:rsidP="006C74F5">
      <w:pPr>
        <w:pStyle w:val="NormalnyWeb"/>
        <w:spacing w:before="0" w:beforeAutospacing="0" w:after="0" w:afterAutospacing="0" w:line="360" w:lineRule="auto"/>
        <w:jc w:val="both"/>
      </w:pPr>
      <w:r w:rsidRPr="00B034B5">
        <w:rPr>
          <w:rStyle w:val="Pogrubienie"/>
          <w:u w:val="single"/>
        </w:rPr>
        <w:t>W celu prawidłowego przygotowania oferty Wykonawca musi odbyć wizję lokalną w terminie do 14 dni od dnia publikacji ogłoszenia</w:t>
      </w:r>
      <w:r w:rsidRPr="00B034B5">
        <w:t xml:space="preserve">, w tym celu należy ustalić termin z ks. </w:t>
      </w:r>
      <w:r w:rsidR="00EB5301">
        <w:t>Mirosławem Kosiorem</w:t>
      </w:r>
      <w:r w:rsidRPr="00B034B5">
        <w:t xml:space="preserve"> – Proboszczem parafii tel.: </w:t>
      </w:r>
      <w:r w:rsidR="00EB5301">
        <w:t>609616618</w:t>
      </w:r>
      <w:r w:rsidRPr="00B034B5">
        <w:t>. Po odbyciu wizji lokalnej Wykonawca uzyska dokument poświadczający, który należy dołączyć do oferty.</w:t>
      </w:r>
    </w:p>
    <w:p w:rsidR="00B034B5" w:rsidRPr="00EB5301" w:rsidRDefault="00947608" w:rsidP="006C74F5">
      <w:pPr>
        <w:pStyle w:val="NormalnyWeb"/>
        <w:spacing w:before="0" w:beforeAutospacing="0" w:after="0" w:afterAutospacing="0" w:line="360" w:lineRule="auto"/>
        <w:jc w:val="both"/>
        <w:rPr>
          <w:b/>
          <w:bCs/>
          <w:u w:val="single"/>
        </w:rPr>
      </w:pPr>
      <w:r w:rsidRPr="00B034B5">
        <w:rPr>
          <w:rStyle w:val="Pogrubienie"/>
          <w:u w:val="single"/>
        </w:rPr>
        <w:t>Zamawiający odrzuci ofertę złożoną bez odbycia wizji lokalnej.</w:t>
      </w:r>
    </w:p>
    <w:p w:rsidR="00947608" w:rsidRPr="00B034B5" w:rsidRDefault="006C74F5" w:rsidP="006C74F5">
      <w:pPr>
        <w:pStyle w:val="NormalnyWeb"/>
        <w:spacing w:before="0" w:beforeAutospacing="0" w:after="0" w:afterAutospacing="0" w:line="360" w:lineRule="auto"/>
        <w:jc w:val="both"/>
      </w:pPr>
      <w:r>
        <w:rPr>
          <w:rStyle w:val="Pogrubienie"/>
        </w:rPr>
        <w:t>KRYTERIA OCENY OFERT</w:t>
      </w:r>
    </w:p>
    <w:p w:rsidR="00947608" w:rsidRPr="00B034B5" w:rsidRDefault="00947608" w:rsidP="006C74F5">
      <w:pPr>
        <w:numPr>
          <w:ilvl w:val="0"/>
          <w:numId w:val="16"/>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W zakresie określonym w punkcie IV – spełnia/nie spełnia w zależności od treści oświadczenia oraz dostarczenia odpowiednich dokumentów;</w:t>
      </w:r>
    </w:p>
    <w:p w:rsidR="00947608" w:rsidRPr="00B034B5" w:rsidRDefault="00947608" w:rsidP="006C74F5">
      <w:pPr>
        <w:numPr>
          <w:ilvl w:val="0"/>
          <w:numId w:val="16"/>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Kryteria punktowe wyboru oferty:</w:t>
      </w:r>
    </w:p>
    <w:p w:rsidR="00947608" w:rsidRPr="00B034B5" w:rsidRDefault="00EB5301" w:rsidP="006C74F5">
      <w:pPr>
        <w:pStyle w:val="NormalnyWeb"/>
        <w:spacing w:before="0" w:beforeAutospacing="0" w:after="0" w:afterAutospacing="0" w:line="360" w:lineRule="auto"/>
        <w:jc w:val="both"/>
      </w:pPr>
      <w:r>
        <w:t>CENA – 6</w:t>
      </w:r>
      <w:r w:rsidR="00947608" w:rsidRPr="00B034B5">
        <w:t>0 pkt</w:t>
      </w:r>
    </w:p>
    <w:p w:rsidR="00947608" w:rsidRPr="00B034B5" w:rsidRDefault="00947608" w:rsidP="006C74F5">
      <w:pPr>
        <w:pStyle w:val="NormalnyWeb"/>
        <w:spacing w:before="0" w:beforeAutospacing="0" w:after="0" w:afterAutospacing="0" w:line="360" w:lineRule="auto"/>
        <w:jc w:val="both"/>
      </w:pPr>
      <w:r w:rsidRPr="00B034B5">
        <w:lastRenderedPageBreak/>
        <w:t>Maksymalną liczbę punktów w kryterium „cena” otrzyma oferta z najniższą ceną. Liczba punktów przyznana ofercie w kryterium „cena” zostanie określona zgodnie ze wzorem:</w:t>
      </w:r>
    </w:p>
    <w:p w:rsidR="00947608" w:rsidRPr="00B034B5" w:rsidRDefault="00947608" w:rsidP="006C74F5">
      <w:pPr>
        <w:pStyle w:val="NormalnyWeb"/>
        <w:spacing w:before="0" w:beforeAutospacing="0" w:after="0" w:afterAutospacing="0" w:line="360" w:lineRule="auto"/>
        <w:jc w:val="both"/>
      </w:pPr>
      <w:r w:rsidRPr="00B034B5">
        <w:t xml:space="preserve"> Co =(Cnaj :Cobad)X 100 pkt x </w:t>
      </w:r>
      <w:r w:rsidR="00EB5301">
        <w:t>6</w:t>
      </w:r>
      <w:r w:rsidRPr="00B034B5">
        <w:t>0% Co – liczba punktów Cnaj – cena brutto najniższej oferty Cobad – cena w ofercie badanej</w:t>
      </w:r>
    </w:p>
    <w:p w:rsidR="00947608" w:rsidRPr="00B034B5" w:rsidRDefault="00947608" w:rsidP="006C74F5">
      <w:pPr>
        <w:pStyle w:val="NormalnyWeb"/>
        <w:spacing w:before="0" w:beforeAutospacing="0" w:after="0" w:afterAutospacing="0" w:line="360" w:lineRule="auto"/>
        <w:jc w:val="both"/>
      </w:pPr>
      <w:r w:rsidRPr="00B034B5">
        <w:t xml:space="preserve">TERMIN REALIZACJI – </w:t>
      </w:r>
      <w:r w:rsidR="00EB5301">
        <w:t>2</w:t>
      </w:r>
      <w:r w:rsidRPr="00B034B5">
        <w:t>0 pkt</w:t>
      </w:r>
    </w:p>
    <w:p w:rsidR="00525906" w:rsidRDefault="00947608" w:rsidP="006C74F5">
      <w:pPr>
        <w:pStyle w:val="NormalnyWeb"/>
        <w:spacing w:before="0" w:beforeAutospacing="0" w:after="0" w:afterAutospacing="0" w:line="360" w:lineRule="auto"/>
        <w:jc w:val="both"/>
      </w:pPr>
      <w:r w:rsidRPr="00B034B5">
        <w:t xml:space="preserve">Za każde skrócenie terminu realizacji o miesiąc przyznawane będzie 10 pkt. Przy wskazaniu terminu </w:t>
      </w:r>
      <w:r w:rsidR="006C74F5">
        <w:t>30.06</w:t>
      </w:r>
      <w:r w:rsidRPr="00B034B5">
        <w:t xml:space="preserve">.2025 r. zostanie przyznanych 0 pkt., </w:t>
      </w:r>
      <w:r w:rsidR="006C74F5">
        <w:t>31.05</w:t>
      </w:r>
      <w:r w:rsidRPr="00B034B5">
        <w:t xml:space="preserve">.2025 r. – 10 pkt., </w:t>
      </w:r>
      <w:r w:rsidR="006C74F5">
        <w:t>30.04.2025</w:t>
      </w:r>
      <w:r w:rsidRPr="00B034B5">
        <w:t xml:space="preserve"> r. – </w:t>
      </w:r>
      <w:r w:rsidR="00525906">
        <w:t>20</w:t>
      </w:r>
      <w:r w:rsidRPr="00B034B5">
        <w:t xml:space="preserve"> pkt., </w:t>
      </w:r>
    </w:p>
    <w:p w:rsidR="00947608" w:rsidRPr="00B034B5" w:rsidRDefault="00947608" w:rsidP="006C74F5">
      <w:pPr>
        <w:pStyle w:val="NormalnyWeb"/>
        <w:spacing w:before="0" w:beforeAutospacing="0" w:after="0" w:afterAutospacing="0" w:line="360" w:lineRule="auto"/>
        <w:jc w:val="both"/>
      </w:pPr>
      <w:r w:rsidRPr="00B034B5">
        <w:t xml:space="preserve">WYDŁUŻENIE TERMINU GWARANCJI – </w:t>
      </w:r>
      <w:r w:rsidR="00EB5301">
        <w:t>2</w:t>
      </w:r>
      <w:r w:rsidRPr="00B034B5">
        <w:t>0 pkt</w:t>
      </w:r>
    </w:p>
    <w:p w:rsidR="00947608" w:rsidRPr="00B034B5" w:rsidRDefault="00947608" w:rsidP="006C74F5">
      <w:pPr>
        <w:pStyle w:val="NormalnyWeb"/>
        <w:spacing w:before="0" w:beforeAutospacing="0" w:after="0" w:afterAutospacing="0" w:line="360" w:lineRule="auto"/>
        <w:jc w:val="both"/>
      </w:pPr>
      <w:r w:rsidRPr="00B034B5">
        <w:t xml:space="preserve">Za każde wydłużenie terminu gwarancji na prace przyznawane będzie 10 pkt. Przy wskazaniu terminu 5 lat (60 m-cy) zostanie przyznanych 0 pkt., 6 lat (72 m-ce) – 10 pkt., 7 lat (84 m-ce) – </w:t>
      </w:r>
      <w:r w:rsidR="00525906">
        <w:t>20</w:t>
      </w:r>
      <w:r w:rsidRPr="00B034B5">
        <w:t xml:space="preserve"> pkt., W przypadku, gdy co najmniej dwóch Wykonawców spełniających kryteria oceny złoży oferty na tę samą ocenę, zostaną poproszeni o złożenie ofert dodatkowych.</w:t>
      </w:r>
    </w:p>
    <w:p w:rsidR="00947608" w:rsidRPr="00B034B5" w:rsidRDefault="006C74F5" w:rsidP="006C74F5">
      <w:pPr>
        <w:pStyle w:val="NormalnyWeb"/>
        <w:spacing w:before="0" w:beforeAutospacing="0" w:after="0" w:afterAutospacing="0" w:line="360" w:lineRule="auto"/>
        <w:jc w:val="both"/>
      </w:pPr>
      <w:r>
        <w:rPr>
          <w:rStyle w:val="Pogrubienie"/>
        </w:rPr>
        <w:t>TRYB ZAMÓWIENIA</w:t>
      </w:r>
    </w:p>
    <w:p w:rsidR="00947608" w:rsidRPr="00B034B5" w:rsidRDefault="00947608" w:rsidP="006C74F5">
      <w:pPr>
        <w:numPr>
          <w:ilvl w:val="0"/>
          <w:numId w:val="17"/>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Zamówienie udzielane jest w trybie zapytania ofertowego.</w:t>
      </w:r>
    </w:p>
    <w:p w:rsidR="00947608" w:rsidRPr="00B034B5" w:rsidRDefault="00947608" w:rsidP="006C74F5">
      <w:pPr>
        <w:numPr>
          <w:ilvl w:val="1"/>
          <w:numId w:val="17"/>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Niniejsze zamówienie nie podlega przepisom ustawy z dnia 11 września 2019 r. Prawo zamówień publicznych (t. j. Dz. U. z 2023 r. poz. 1605 z późn. zm.).</w:t>
      </w:r>
    </w:p>
    <w:p w:rsidR="00947608" w:rsidRPr="00B034B5" w:rsidRDefault="00947608" w:rsidP="006C74F5">
      <w:pPr>
        <w:numPr>
          <w:ilvl w:val="1"/>
          <w:numId w:val="17"/>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Zamawiający zastrzega sobie prawo unieważnienia postępowania na każdym jego etapie, bez podania przyczyn.</w:t>
      </w:r>
    </w:p>
    <w:p w:rsidR="00947608" w:rsidRPr="00B034B5" w:rsidRDefault="00947608" w:rsidP="006C74F5">
      <w:pPr>
        <w:numPr>
          <w:ilvl w:val="1"/>
          <w:numId w:val="17"/>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Zamawiający zastrzega sobie prawo do wystąpienia z zapytaniem dotyczącym dodatkowych informacji, dokumentów lub wyjaśnień w szczególności w związku z weryfikacją oświadczeń złożonych przez Wykonawców.</w:t>
      </w:r>
    </w:p>
    <w:p w:rsidR="00947608" w:rsidRPr="00B034B5" w:rsidRDefault="00947608" w:rsidP="006C74F5">
      <w:pPr>
        <w:numPr>
          <w:ilvl w:val="1"/>
          <w:numId w:val="17"/>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W uzasadnionych wypadkach, w każdym czasie, przed upływem terminu składania ofert. Zamawiający może modyfikować lub uzupełnić treść zapytania ofertowego.</w:t>
      </w:r>
    </w:p>
    <w:p w:rsidR="00947608" w:rsidRPr="00B034B5" w:rsidRDefault="00947608" w:rsidP="006C74F5">
      <w:pPr>
        <w:numPr>
          <w:ilvl w:val="1"/>
          <w:numId w:val="17"/>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Zamawiający nie dopuszcza możliwości składania ofert częściowych, ani ofert wariantowych.</w:t>
      </w:r>
    </w:p>
    <w:p w:rsidR="00947608" w:rsidRPr="00B034B5" w:rsidRDefault="00947608" w:rsidP="006C74F5">
      <w:pPr>
        <w:numPr>
          <w:ilvl w:val="1"/>
          <w:numId w:val="17"/>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Złożenie oferty jest jednoznaczne z zaakceptowaniem bez zastrzeżeń treści niniejszego zapytania ofertowego oraz warunków umowy, której wzór stanowi załącznik 4 do Zapytania ofertowego.</w:t>
      </w:r>
    </w:p>
    <w:p w:rsidR="00947608" w:rsidRPr="00B034B5" w:rsidRDefault="00947608" w:rsidP="006C74F5">
      <w:pPr>
        <w:numPr>
          <w:ilvl w:val="1"/>
          <w:numId w:val="17"/>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Każdy oferent może złożyć tylko jedną ofertę.</w:t>
      </w:r>
    </w:p>
    <w:p w:rsidR="00947608" w:rsidRPr="00B034B5" w:rsidRDefault="006C74F5" w:rsidP="006C74F5">
      <w:pPr>
        <w:pStyle w:val="NormalnyWeb"/>
        <w:spacing w:before="0" w:beforeAutospacing="0" w:after="0" w:afterAutospacing="0" w:line="360" w:lineRule="auto"/>
        <w:jc w:val="both"/>
      </w:pPr>
      <w:r>
        <w:rPr>
          <w:rStyle w:val="Pogrubienie"/>
        </w:rPr>
        <w:t>SPOSÓB ORAZ TERMIN ZŁOŻENIA OFERTY</w:t>
      </w:r>
    </w:p>
    <w:p w:rsidR="00947608" w:rsidRPr="00B034B5" w:rsidRDefault="00947608" w:rsidP="006C74F5">
      <w:pPr>
        <w:numPr>
          <w:ilvl w:val="0"/>
          <w:numId w:val="18"/>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 xml:space="preserve">Ofertę należy złożyć w formie pisemnej (papierowej) – przesłać za pośrednictwem poczty, kuriera lub dostarczyć osobiście/przez posłańca na adres Zamawiającego w terminie do dnia </w:t>
      </w:r>
      <w:r w:rsidR="006C74F5">
        <w:rPr>
          <w:rStyle w:val="Pogrubienie"/>
          <w:rFonts w:ascii="Times New Roman" w:hAnsi="Times New Roman" w:cs="Times New Roman"/>
          <w:sz w:val="24"/>
          <w:szCs w:val="24"/>
          <w:u w:val="single"/>
        </w:rPr>
        <w:t>1</w:t>
      </w:r>
      <w:r w:rsidR="00525906">
        <w:rPr>
          <w:rStyle w:val="Pogrubienie"/>
          <w:rFonts w:ascii="Times New Roman" w:hAnsi="Times New Roman" w:cs="Times New Roman"/>
          <w:sz w:val="24"/>
          <w:szCs w:val="24"/>
          <w:u w:val="single"/>
        </w:rPr>
        <w:t>7</w:t>
      </w:r>
      <w:r w:rsidR="006C74F5">
        <w:rPr>
          <w:rStyle w:val="Pogrubienie"/>
          <w:rFonts w:ascii="Times New Roman" w:hAnsi="Times New Roman" w:cs="Times New Roman"/>
          <w:sz w:val="24"/>
          <w:szCs w:val="24"/>
          <w:u w:val="single"/>
        </w:rPr>
        <w:t>.04.</w:t>
      </w:r>
      <w:r w:rsidRPr="00B034B5">
        <w:rPr>
          <w:rStyle w:val="Pogrubienie"/>
          <w:rFonts w:ascii="Times New Roman" w:hAnsi="Times New Roman" w:cs="Times New Roman"/>
          <w:sz w:val="24"/>
          <w:szCs w:val="24"/>
          <w:u w:val="single"/>
        </w:rPr>
        <w:t>2024 r. do godziny 10.00</w:t>
      </w:r>
      <w:r w:rsidRPr="00B034B5">
        <w:rPr>
          <w:rFonts w:ascii="Times New Roman" w:hAnsi="Times New Roman" w:cs="Times New Roman"/>
          <w:sz w:val="24"/>
          <w:szCs w:val="24"/>
        </w:rPr>
        <w:t xml:space="preserve">, z zastrzeżeniem, że decyduje data wpływu oferty do Zamawiającego, a nie data nadania przesyłki. Oferta powinna być umieszczona w zamkniętej kopercie zaadresowanej do Zamawiającego oraz </w:t>
      </w:r>
      <w:r w:rsidRPr="00B034B5">
        <w:rPr>
          <w:rFonts w:ascii="Times New Roman" w:hAnsi="Times New Roman" w:cs="Times New Roman"/>
          <w:sz w:val="24"/>
          <w:szCs w:val="24"/>
        </w:rPr>
        <w:lastRenderedPageBreak/>
        <w:t xml:space="preserve">oznaczona dopiskiem </w:t>
      </w:r>
      <w:r w:rsidRPr="00B034B5">
        <w:rPr>
          <w:rStyle w:val="Pogrubienie"/>
          <w:rFonts w:ascii="Times New Roman" w:hAnsi="Times New Roman" w:cs="Times New Roman"/>
          <w:sz w:val="24"/>
          <w:szCs w:val="24"/>
          <w:u w:val="single"/>
        </w:rPr>
        <w:t xml:space="preserve">„Oferta na Remont </w:t>
      </w:r>
      <w:r w:rsidR="006C74F5">
        <w:rPr>
          <w:rStyle w:val="Pogrubienie"/>
          <w:rFonts w:ascii="Times New Roman" w:hAnsi="Times New Roman" w:cs="Times New Roman"/>
          <w:sz w:val="24"/>
          <w:szCs w:val="24"/>
          <w:u w:val="single"/>
        </w:rPr>
        <w:t>kościoła parafialnego pw. Św. Trójcy w Tarłowie</w:t>
      </w:r>
      <w:r w:rsidRPr="00B034B5">
        <w:rPr>
          <w:rStyle w:val="Pogrubienie"/>
          <w:rFonts w:ascii="Times New Roman" w:hAnsi="Times New Roman" w:cs="Times New Roman"/>
          <w:sz w:val="24"/>
          <w:szCs w:val="24"/>
          <w:u w:val="single"/>
        </w:rPr>
        <w:t>”</w:t>
      </w:r>
      <w:r w:rsidRPr="00B034B5">
        <w:rPr>
          <w:rStyle w:val="Pogrubienie"/>
          <w:rFonts w:ascii="Times New Roman" w:hAnsi="Times New Roman" w:cs="Times New Roman"/>
          <w:sz w:val="24"/>
          <w:szCs w:val="24"/>
        </w:rPr>
        <w:t>.</w:t>
      </w:r>
      <w:r w:rsidRPr="00B034B5">
        <w:rPr>
          <w:rFonts w:ascii="Times New Roman" w:hAnsi="Times New Roman" w:cs="Times New Roman"/>
          <w:sz w:val="24"/>
          <w:szCs w:val="24"/>
        </w:rPr>
        <w:t xml:space="preserve"> Otwarcie ofert nastąpi </w:t>
      </w:r>
      <w:r w:rsidR="006C74F5">
        <w:rPr>
          <w:rFonts w:ascii="Times New Roman" w:hAnsi="Times New Roman" w:cs="Times New Roman"/>
          <w:sz w:val="24"/>
          <w:szCs w:val="24"/>
        </w:rPr>
        <w:t>16.04.</w:t>
      </w:r>
      <w:r w:rsidRPr="00B034B5">
        <w:rPr>
          <w:rFonts w:ascii="Times New Roman" w:hAnsi="Times New Roman" w:cs="Times New Roman"/>
          <w:sz w:val="24"/>
          <w:szCs w:val="24"/>
        </w:rPr>
        <w:t xml:space="preserve"> 2024 r. o godz. 11.00 w siedzibie Zamawiającego.</w:t>
      </w:r>
    </w:p>
    <w:p w:rsidR="00947608" w:rsidRPr="00B034B5" w:rsidRDefault="00947608" w:rsidP="006C74F5">
      <w:pPr>
        <w:numPr>
          <w:ilvl w:val="1"/>
          <w:numId w:val="18"/>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Oferty należy składać na formularzu stanowiącym Załącznik nr 1 do niniejszego Zapytania ofertowego.</w:t>
      </w:r>
    </w:p>
    <w:p w:rsidR="00947608" w:rsidRPr="00B034B5" w:rsidRDefault="00947608" w:rsidP="006C74F5">
      <w:pPr>
        <w:numPr>
          <w:ilvl w:val="1"/>
          <w:numId w:val="18"/>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Osoba podpisująca ofertę w imieniu Wykonawcy musi być upoważniona do reprezentowania Wykonawcy. W przypadku, jeśli prawo do reprezentacji nie wynika z publicznych rejestrów jak CEIDG albo KRS, oferta do której nie dołączono pełnomocnictwa będzie uznana za nieważną.</w:t>
      </w:r>
    </w:p>
    <w:p w:rsidR="00947608" w:rsidRPr="00B034B5" w:rsidRDefault="00947608" w:rsidP="006C74F5">
      <w:pPr>
        <w:numPr>
          <w:ilvl w:val="1"/>
          <w:numId w:val="18"/>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Oferty niekompletne (tj. niezawierające wszystkich obowiązkowych elementów) lub złożone po wyznaczonym terminie nie będą brały udziału w postępowaniu. Zamawiający nie ma obowiązku wezwania oferenta do uzupełnienia oferty o brakujące dokumenty.</w:t>
      </w:r>
    </w:p>
    <w:p w:rsidR="00947608" w:rsidRPr="00B034B5" w:rsidRDefault="00947608" w:rsidP="006C74F5">
      <w:pPr>
        <w:numPr>
          <w:ilvl w:val="1"/>
          <w:numId w:val="18"/>
        </w:numPr>
        <w:spacing w:after="0" w:line="360" w:lineRule="auto"/>
        <w:ind w:left="0" w:firstLine="0"/>
        <w:jc w:val="both"/>
        <w:rPr>
          <w:rFonts w:ascii="Times New Roman" w:hAnsi="Times New Roman" w:cs="Times New Roman"/>
          <w:sz w:val="24"/>
          <w:szCs w:val="24"/>
        </w:rPr>
      </w:pPr>
      <w:r w:rsidRPr="00B034B5">
        <w:rPr>
          <w:rFonts w:ascii="Times New Roman" w:hAnsi="Times New Roman" w:cs="Times New Roman"/>
          <w:sz w:val="24"/>
          <w:szCs w:val="24"/>
        </w:rPr>
        <w:t>Kopie dokumentów muszą być poświadczone za zgodność z oryginałem przez osobę/osoby upoważnione.</w:t>
      </w:r>
    </w:p>
    <w:p w:rsidR="00947608" w:rsidRPr="00B034B5" w:rsidRDefault="00947608" w:rsidP="006C74F5">
      <w:pPr>
        <w:spacing w:after="0" w:line="360" w:lineRule="auto"/>
        <w:jc w:val="both"/>
        <w:rPr>
          <w:rFonts w:ascii="Times New Roman" w:hAnsi="Times New Roman" w:cs="Times New Roman"/>
          <w:sz w:val="24"/>
          <w:szCs w:val="24"/>
        </w:rPr>
      </w:pPr>
    </w:p>
    <w:p w:rsidR="00947608" w:rsidRPr="00B034B5" w:rsidRDefault="00947608" w:rsidP="006C74F5">
      <w:pPr>
        <w:spacing w:after="0" w:line="360" w:lineRule="auto"/>
        <w:jc w:val="both"/>
        <w:rPr>
          <w:rFonts w:ascii="Times New Roman" w:hAnsi="Times New Roman" w:cs="Times New Roman"/>
          <w:sz w:val="24"/>
          <w:szCs w:val="24"/>
        </w:rPr>
      </w:pPr>
    </w:p>
    <w:p w:rsidR="00947608" w:rsidRPr="00B034B5" w:rsidRDefault="00947608" w:rsidP="006C74F5">
      <w:pPr>
        <w:spacing w:after="0" w:line="360" w:lineRule="auto"/>
        <w:jc w:val="both"/>
        <w:rPr>
          <w:rFonts w:ascii="Times New Roman" w:hAnsi="Times New Roman" w:cs="Times New Roman"/>
          <w:sz w:val="24"/>
          <w:szCs w:val="24"/>
        </w:rPr>
      </w:pPr>
    </w:p>
    <w:p w:rsidR="00947608" w:rsidRPr="00B034B5" w:rsidRDefault="00947608" w:rsidP="006C74F5">
      <w:pPr>
        <w:spacing w:after="0" w:line="360" w:lineRule="auto"/>
        <w:jc w:val="both"/>
        <w:rPr>
          <w:rFonts w:ascii="Times New Roman" w:hAnsi="Times New Roman" w:cs="Times New Roman"/>
          <w:sz w:val="24"/>
          <w:szCs w:val="24"/>
        </w:rPr>
      </w:pPr>
    </w:p>
    <w:p w:rsidR="00947608" w:rsidRPr="00B034B5" w:rsidRDefault="00947608" w:rsidP="006C74F5">
      <w:pPr>
        <w:spacing w:after="0" w:line="360" w:lineRule="auto"/>
        <w:jc w:val="both"/>
        <w:rPr>
          <w:rFonts w:ascii="Times New Roman" w:hAnsi="Times New Roman" w:cs="Times New Roman"/>
          <w:sz w:val="24"/>
          <w:szCs w:val="24"/>
        </w:rPr>
      </w:pPr>
    </w:p>
    <w:p w:rsidR="00947608" w:rsidRPr="00B034B5" w:rsidRDefault="00947608" w:rsidP="006C74F5">
      <w:pPr>
        <w:spacing w:after="0" w:line="360" w:lineRule="auto"/>
        <w:jc w:val="both"/>
        <w:rPr>
          <w:rFonts w:ascii="Times New Roman" w:hAnsi="Times New Roman" w:cs="Times New Roman"/>
          <w:sz w:val="24"/>
          <w:szCs w:val="24"/>
        </w:rPr>
      </w:pPr>
    </w:p>
    <w:p w:rsidR="00947608" w:rsidRPr="00B034B5" w:rsidRDefault="00947608" w:rsidP="006C74F5">
      <w:pPr>
        <w:spacing w:after="0" w:line="360" w:lineRule="auto"/>
        <w:jc w:val="both"/>
        <w:rPr>
          <w:rFonts w:ascii="Times New Roman" w:hAnsi="Times New Roman" w:cs="Times New Roman"/>
          <w:sz w:val="24"/>
          <w:szCs w:val="24"/>
        </w:rPr>
      </w:pPr>
    </w:p>
    <w:sectPr w:rsidR="00947608" w:rsidRPr="00B034B5" w:rsidSect="006C74F5">
      <w:headerReference w:type="default" r:id="rId10"/>
      <w:pgSz w:w="11906" w:h="16838"/>
      <w:pgMar w:top="1417"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0C2" w:rsidRDefault="00B600C2" w:rsidP="00E5616A">
      <w:pPr>
        <w:spacing w:after="0" w:line="240" w:lineRule="auto"/>
      </w:pPr>
      <w:r>
        <w:separator/>
      </w:r>
    </w:p>
  </w:endnote>
  <w:endnote w:type="continuationSeparator" w:id="1">
    <w:p w:rsidR="00B600C2" w:rsidRDefault="00B600C2" w:rsidP="00E56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0C2" w:rsidRDefault="00B600C2" w:rsidP="00E5616A">
      <w:pPr>
        <w:spacing w:after="0" w:line="240" w:lineRule="auto"/>
      </w:pPr>
      <w:r>
        <w:separator/>
      </w:r>
    </w:p>
  </w:footnote>
  <w:footnote w:type="continuationSeparator" w:id="1">
    <w:p w:rsidR="00B600C2" w:rsidRDefault="00B600C2" w:rsidP="00E561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B5" w:rsidRDefault="00B034B5" w:rsidP="00525906">
    <w:pPr>
      <w:pStyle w:val="Nagwek"/>
      <w:jc w:val="center"/>
    </w:pPr>
    <w:r>
      <w:rPr>
        <w:b/>
        <w:noProof/>
        <w:lang w:eastAsia="pl-PL"/>
      </w:rPr>
      <w:drawing>
        <wp:inline distT="0" distB="0" distL="0" distR="0">
          <wp:extent cx="4781550" cy="914400"/>
          <wp:effectExtent l="19050" t="0" r="0" b="0"/>
          <wp:docPr id="3" name="Obraz 1"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Grafika, logo&#10;&#10;Opis wygenerowany automatycznie"/>
                  <pic:cNvPicPr>
                    <a:picLocks noChangeAspect="1" noChangeArrowheads="1"/>
                  </pic:cNvPicPr>
                </pic:nvPicPr>
                <pic:blipFill>
                  <a:blip r:embed="rId1"/>
                  <a:srcRect/>
                  <a:stretch>
                    <a:fillRect/>
                  </a:stretch>
                </pic:blipFill>
                <pic:spPr bwMode="auto">
                  <a:xfrm>
                    <a:off x="0" y="0"/>
                    <a:ext cx="4781550" cy="914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360" w:hanging="360"/>
      </w:pPr>
      <w:rPr>
        <w:rFonts w:ascii="Wingdings" w:hAnsi="Wingdings" w:cs="Wingdings"/>
        <w:b w:val="0"/>
        <w:bCs w:val="0"/>
        <w:w w:val="99"/>
        <w:sz w:val="24"/>
        <w:szCs w:val="24"/>
      </w:rPr>
    </w:lvl>
    <w:lvl w:ilvl="1">
      <w:numFmt w:val="bullet"/>
      <w:lvlText w:val="-"/>
      <w:lvlJc w:val="left"/>
      <w:pPr>
        <w:ind w:left="756" w:hanging="120"/>
      </w:pPr>
      <w:rPr>
        <w:rFonts w:ascii="Arial Narrow" w:hAnsi="Arial Narrow" w:cs="Arial Narrow"/>
        <w:b w:val="0"/>
        <w:bCs w:val="0"/>
        <w:w w:val="99"/>
        <w:sz w:val="24"/>
        <w:szCs w:val="24"/>
      </w:rPr>
    </w:lvl>
    <w:lvl w:ilvl="2">
      <w:numFmt w:val="bullet"/>
      <w:lvlText w:val="•"/>
      <w:lvlJc w:val="left"/>
      <w:pPr>
        <w:ind w:left="1666" w:hanging="120"/>
      </w:pPr>
    </w:lvl>
    <w:lvl w:ilvl="3">
      <w:numFmt w:val="bullet"/>
      <w:lvlText w:val="•"/>
      <w:lvlJc w:val="left"/>
      <w:pPr>
        <w:ind w:left="2573" w:hanging="120"/>
      </w:pPr>
    </w:lvl>
    <w:lvl w:ilvl="4">
      <w:numFmt w:val="bullet"/>
      <w:lvlText w:val="•"/>
      <w:lvlJc w:val="left"/>
      <w:pPr>
        <w:ind w:left="3480" w:hanging="120"/>
      </w:pPr>
    </w:lvl>
    <w:lvl w:ilvl="5">
      <w:numFmt w:val="bullet"/>
      <w:lvlText w:val="•"/>
      <w:lvlJc w:val="left"/>
      <w:pPr>
        <w:ind w:left="4386" w:hanging="120"/>
      </w:pPr>
    </w:lvl>
    <w:lvl w:ilvl="6">
      <w:numFmt w:val="bullet"/>
      <w:lvlText w:val="•"/>
      <w:lvlJc w:val="left"/>
      <w:pPr>
        <w:ind w:left="5293" w:hanging="120"/>
      </w:pPr>
    </w:lvl>
    <w:lvl w:ilvl="7">
      <w:numFmt w:val="bullet"/>
      <w:lvlText w:val="•"/>
      <w:lvlJc w:val="left"/>
      <w:pPr>
        <w:ind w:left="6200" w:hanging="120"/>
      </w:pPr>
    </w:lvl>
    <w:lvl w:ilvl="8">
      <w:numFmt w:val="bullet"/>
      <w:lvlText w:val="•"/>
      <w:lvlJc w:val="left"/>
      <w:pPr>
        <w:ind w:left="7106" w:hanging="120"/>
      </w:pPr>
    </w:lvl>
  </w:abstractNum>
  <w:abstractNum w:abstractNumId="1">
    <w:nsid w:val="14B47CA1"/>
    <w:multiLevelType w:val="multilevel"/>
    <w:tmpl w:val="EF6E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96897"/>
    <w:multiLevelType w:val="hybridMultilevel"/>
    <w:tmpl w:val="AFFE11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0A7175"/>
    <w:multiLevelType w:val="multilevel"/>
    <w:tmpl w:val="BDF8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C43142"/>
    <w:multiLevelType w:val="multilevel"/>
    <w:tmpl w:val="C23E7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F474A0"/>
    <w:multiLevelType w:val="multilevel"/>
    <w:tmpl w:val="F348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8E097B"/>
    <w:multiLevelType w:val="multilevel"/>
    <w:tmpl w:val="B348596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4A07475"/>
    <w:multiLevelType w:val="multilevel"/>
    <w:tmpl w:val="D9AC5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BD6184"/>
    <w:multiLevelType w:val="multilevel"/>
    <w:tmpl w:val="A9FCA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D925B5"/>
    <w:multiLevelType w:val="multilevel"/>
    <w:tmpl w:val="95E4F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8C35C9"/>
    <w:multiLevelType w:val="multilevel"/>
    <w:tmpl w:val="3BBA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F8363D"/>
    <w:multiLevelType w:val="multilevel"/>
    <w:tmpl w:val="78745D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B11634D"/>
    <w:multiLevelType w:val="multilevel"/>
    <w:tmpl w:val="B208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351EE9"/>
    <w:multiLevelType w:val="multilevel"/>
    <w:tmpl w:val="78745D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F691AD7"/>
    <w:multiLevelType w:val="multilevel"/>
    <w:tmpl w:val="D660C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6956E8"/>
    <w:multiLevelType w:val="multilevel"/>
    <w:tmpl w:val="AA143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FD52A3"/>
    <w:multiLevelType w:val="multilevel"/>
    <w:tmpl w:val="ECA6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AF4E75"/>
    <w:multiLevelType w:val="multilevel"/>
    <w:tmpl w:val="78745D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11"/>
  </w:num>
  <w:num w:numId="4">
    <w:abstractNumId w:val="17"/>
  </w:num>
  <w:num w:numId="5">
    <w:abstractNumId w:val="13"/>
  </w:num>
  <w:num w:numId="6">
    <w:abstractNumId w:val="6"/>
  </w:num>
  <w:num w:numId="7">
    <w:abstractNumId w:val="4"/>
  </w:num>
  <w:num w:numId="8">
    <w:abstractNumId w:val="9"/>
  </w:num>
  <w:num w:numId="9">
    <w:abstractNumId w:val="7"/>
  </w:num>
  <w:num w:numId="10">
    <w:abstractNumId w:val="5"/>
  </w:num>
  <w:num w:numId="11">
    <w:abstractNumId w:val="12"/>
  </w:num>
  <w:num w:numId="12">
    <w:abstractNumId w:val="16"/>
  </w:num>
  <w:num w:numId="13">
    <w:abstractNumId w:val="10"/>
  </w:num>
  <w:num w:numId="14">
    <w:abstractNumId w:val="3"/>
  </w:num>
  <w:num w:numId="15">
    <w:abstractNumId w:val="1"/>
  </w:num>
  <w:num w:numId="16">
    <w:abstractNumId w:val="8"/>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54A8B"/>
    <w:rsid w:val="0002042D"/>
    <w:rsid w:val="00021E38"/>
    <w:rsid w:val="00030503"/>
    <w:rsid w:val="0004559F"/>
    <w:rsid w:val="000747AB"/>
    <w:rsid w:val="00081D65"/>
    <w:rsid w:val="00095BBE"/>
    <w:rsid w:val="000C68F3"/>
    <w:rsid w:val="000C7339"/>
    <w:rsid w:val="000F1733"/>
    <w:rsid w:val="00113914"/>
    <w:rsid w:val="001273E6"/>
    <w:rsid w:val="00184F19"/>
    <w:rsid w:val="001A3D02"/>
    <w:rsid w:val="001C0090"/>
    <w:rsid w:val="001C0BCF"/>
    <w:rsid w:val="001C14CE"/>
    <w:rsid w:val="001D12B1"/>
    <w:rsid w:val="001D6957"/>
    <w:rsid w:val="001E2448"/>
    <w:rsid w:val="001F7318"/>
    <w:rsid w:val="002006FF"/>
    <w:rsid w:val="00204055"/>
    <w:rsid w:val="0022776D"/>
    <w:rsid w:val="00245E50"/>
    <w:rsid w:val="00250B27"/>
    <w:rsid w:val="00271B71"/>
    <w:rsid w:val="00283E5A"/>
    <w:rsid w:val="002F3EB2"/>
    <w:rsid w:val="00303BEA"/>
    <w:rsid w:val="003064CA"/>
    <w:rsid w:val="003207EF"/>
    <w:rsid w:val="003423E0"/>
    <w:rsid w:val="0034608F"/>
    <w:rsid w:val="0038140D"/>
    <w:rsid w:val="003821B9"/>
    <w:rsid w:val="00391147"/>
    <w:rsid w:val="003C3152"/>
    <w:rsid w:val="003D3C45"/>
    <w:rsid w:val="003D65E6"/>
    <w:rsid w:val="003F0B5D"/>
    <w:rsid w:val="003F79CE"/>
    <w:rsid w:val="00400819"/>
    <w:rsid w:val="00417A95"/>
    <w:rsid w:val="00426086"/>
    <w:rsid w:val="00427E1F"/>
    <w:rsid w:val="0044648F"/>
    <w:rsid w:val="00451F21"/>
    <w:rsid w:val="004536F5"/>
    <w:rsid w:val="00461E74"/>
    <w:rsid w:val="00465A04"/>
    <w:rsid w:val="004738ED"/>
    <w:rsid w:val="00490954"/>
    <w:rsid w:val="004A1BB0"/>
    <w:rsid w:val="004A5E7E"/>
    <w:rsid w:val="004B2192"/>
    <w:rsid w:val="004D1304"/>
    <w:rsid w:val="004D45C0"/>
    <w:rsid w:val="004D6758"/>
    <w:rsid w:val="004E2DE4"/>
    <w:rsid w:val="004E41C1"/>
    <w:rsid w:val="004F3440"/>
    <w:rsid w:val="004F7D9D"/>
    <w:rsid w:val="00514CF0"/>
    <w:rsid w:val="00525906"/>
    <w:rsid w:val="00533A12"/>
    <w:rsid w:val="005417C1"/>
    <w:rsid w:val="00553F6C"/>
    <w:rsid w:val="00576318"/>
    <w:rsid w:val="00590A06"/>
    <w:rsid w:val="005A45F6"/>
    <w:rsid w:val="005D4174"/>
    <w:rsid w:val="00676479"/>
    <w:rsid w:val="00696E34"/>
    <w:rsid w:val="006B0920"/>
    <w:rsid w:val="006B7432"/>
    <w:rsid w:val="006C74F5"/>
    <w:rsid w:val="006E57A9"/>
    <w:rsid w:val="006E7199"/>
    <w:rsid w:val="007140DA"/>
    <w:rsid w:val="00744CC8"/>
    <w:rsid w:val="007578C5"/>
    <w:rsid w:val="007628AE"/>
    <w:rsid w:val="00771B1E"/>
    <w:rsid w:val="007E4180"/>
    <w:rsid w:val="007F3BDA"/>
    <w:rsid w:val="008200F8"/>
    <w:rsid w:val="00823AEB"/>
    <w:rsid w:val="008464F3"/>
    <w:rsid w:val="0085093C"/>
    <w:rsid w:val="00854A2B"/>
    <w:rsid w:val="00864F12"/>
    <w:rsid w:val="0087160A"/>
    <w:rsid w:val="0089153E"/>
    <w:rsid w:val="008B7E59"/>
    <w:rsid w:val="008E2FF5"/>
    <w:rsid w:val="008F7DFE"/>
    <w:rsid w:val="00947608"/>
    <w:rsid w:val="009619AB"/>
    <w:rsid w:val="00972C2C"/>
    <w:rsid w:val="009763D9"/>
    <w:rsid w:val="009767D7"/>
    <w:rsid w:val="009812C8"/>
    <w:rsid w:val="009A6CC1"/>
    <w:rsid w:val="009C1D01"/>
    <w:rsid w:val="009C1FC4"/>
    <w:rsid w:val="009C26E3"/>
    <w:rsid w:val="009C6F56"/>
    <w:rsid w:val="00A14965"/>
    <w:rsid w:val="00A348BF"/>
    <w:rsid w:val="00A34E1D"/>
    <w:rsid w:val="00A45C44"/>
    <w:rsid w:val="00A511AB"/>
    <w:rsid w:val="00A53EF1"/>
    <w:rsid w:val="00A57473"/>
    <w:rsid w:val="00A82D47"/>
    <w:rsid w:val="00A91616"/>
    <w:rsid w:val="00AA05FA"/>
    <w:rsid w:val="00AB210D"/>
    <w:rsid w:val="00AB411B"/>
    <w:rsid w:val="00AB626F"/>
    <w:rsid w:val="00AE0186"/>
    <w:rsid w:val="00AF3236"/>
    <w:rsid w:val="00AF5DEB"/>
    <w:rsid w:val="00B034B5"/>
    <w:rsid w:val="00B060C5"/>
    <w:rsid w:val="00B06689"/>
    <w:rsid w:val="00B27F16"/>
    <w:rsid w:val="00B54971"/>
    <w:rsid w:val="00B555E9"/>
    <w:rsid w:val="00B57B2A"/>
    <w:rsid w:val="00B600C2"/>
    <w:rsid w:val="00B87DA5"/>
    <w:rsid w:val="00BA295C"/>
    <w:rsid w:val="00BB7622"/>
    <w:rsid w:val="00BC0637"/>
    <w:rsid w:val="00BF4E55"/>
    <w:rsid w:val="00C06BC2"/>
    <w:rsid w:val="00C07E98"/>
    <w:rsid w:val="00C304DB"/>
    <w:rsid w:val="00C37117"/>
    <w:rsid w:val="00C42D8B"/>
    <w:rsid w:val="00C518FD"/>
    <w:rsid w:val="00C75BBD"/>
    <w:rsid w:val="00D056D5"/>
    <w:rsid w:val="00DB0952"/>
    <w:rsid w:val="00DE1513"/>
    <w:rsid w:val="00E06828"/>
    <w:rsid w:val="00E43577"/>
    <w:rsid w:val="00E52C11"/>
    <w:rsid w:val="00E54BEE"/>
    <w:rsid w:val="00E5616A"/>
    <w:rsid w:val="00E87B84"/>
    <w:rsid w:val="00EA4637"/>
    <w:rsid w:val="00EB5301"/>
    <w:rsid w:val="00EB78FB"/>
    <w:rsid w:val="00EC7CC1"/>
    <w:rsid w:val="00F54A8B"/>
    <w:rsid w:val="00F91630"/>
    <w:rsid w:val="00F91CBC"/>
    <w:rsid w:val="00F92A6D"/>
    <w:rsid w:val="00FA636E"/>
    <w:rsid w:val="00FB6EF8"/>
    <w:rsid w:val="00FC2D55"/>
    <w:rsid w:val="00FC46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114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54A8B"/>
    <w:rPr>
      <w:color w:val="0563C1" w:themeColor="hyperlink"/>
      <w:u w:val="single"/>
    </w:rPr>
  </w:style>
  <w:style w:type="paragraph" w:styleId="Tekstdymka">
    <w:name w:val="Balloon Text"/>
    <w:basedOn w:val="Normalny"/>
    <w:link w:val="TekstdymkaZnak"/>
    <w:uiPriority w:val="99"/>
    <w:semiHidden/>
    <w:unhideWhenUsed/>
    <w:rsid w:val="007E41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4180"/>
    <w:rPr>
      <w:rFonts w:ascii="Segoe UI" w:hAnsi="Segoe UI" w:cs="Segoe UI"/>
      <w:sz w:val="18"/>
      <w:szCs w:val="18"/>
    </w:rPr>
  </w:style>
  <w:style w:type="character" w:styleId="Pogrubienie">
    <w:name w:val="Strong"/>
    <w:basedOn w:val="Domylnaczcionkaakapitu"/>
    <w:uiPriority w:val="22"/>
    <w:qFormat/>
    <w:rsid w:val="0089153E"/>
    <w:rPr>
      <w:b/>
      <w:bCs/>
    </w:rPr>
  </w:style>
  <w:style w:type="character" w:customStyle="1" w:styleId="UnresolvedMention">
    <w:name w:val="Unresolved Mention"/>
    <w:basedOn w:val="Domylnaczcionkaakapitu"/>
    <w:uiPriority w:val="99"/>
    <w:semiHidden/>
    <w:unhideWhenUsed/>
    <w:rsid w:val="00C42D8B"/>
    <w:rPr>
      <w:color w:val="605E5C"/>
      <w:shd w:val="clear" w:color="auto" w:fill="E1DFDD"/>
    </w:rPr>
  </w:style>
  <w:style w:type="paragraph" w:styleId="Akapitzlist">
    <w:name w:val="List Paragraph"/>
    <w:basedOn w:val="Normalny"/>
    <w:uiPriority w:val="1"/>
    <w:qFormat/>
    <w:rsid w:val="00A57473"/>
    <w:pPr>
      <w:ind w:left="720"/>
      <w:contextualSpacing/>
    </w:pPr>
  </w:style>
  <w:style w:type="paragraph" w:styleId="Tekstpodstawowy">
    <w:name w:val="Body Text"/>
    <w:basedOn w:val="Normalny"/>
    <w:link w:val="TekstpodstawowyZnak"/>
    <w:uiPriority w:val="1"/>
    <w:qFormat/>
    <w:rsid w:val="00A511AB"/>
    <w:pPr>
      <w:autoSpaceDE w:val="0"/>
      <w:autoSpaceDN w:val="0"/>
      <w:adjustRightInd w:val="0"/>
      <w:spacing w:after="0" w:line="240" w:lineRule="auto"/>
      <w:ind w:left="559"/>
    </w:pPr>
    <w:rPr>
      <w:rFonts w:ascii="Arial Narrow" w:hAnsi="Arial Narrow" w:cs="Arial Narrow"/>
      <w:sz w:val="24"/>
      <w:szCs w:val="24"/>
    </w:rPr>
  </w:style>
  <w:style w:type="character" w:customStyle="1" w:styleId="TekstpodstawowyZnak">
    <w:name w:val="Tekst podstawowy Znak"/>
    <w:basedOn w:val="Domylnaczcionkaakapitu"/>
    <w:link w:val="Tekstpodstawowy"/>
    <w:uiPriority w:val="1"/>
    <w:rsid w:val="00A511AB"/>
    <w:rPr>
      <w:rFonts w:ascii="Arial Narrow" w:hAnsi="Arial Narrow" w:cs="Arial Narrow"/>
      <w:sz w:val="24"/>
      <w:szCs w:val="24"/>
    </w:rPr>
  </w:style>
  <w:style w:type="paragraph" w:styleId="Tekstpodstawowywcity3">
    <w:name w:val="Body Text Indent 3"/>
    <w:basedOn w:val="Normalny"/>
    <w:link w:val="Tekstpodstawowywcity3Znak"/>
    <w:uiPriority w:val="99"/>
    <w:unhideWhenUsed/>
    <w:rsid w:val="00E5616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5616A"/>
    <w:rPr>
      <w:sz w:val="16"/>
      <w:szCs w:val="16"/>
    </w:rPr>
  </w:style>
  <w:style w:type="paragraph" w:styleId="Tekstprzypisudolnego">
    <w:name w:val="footnote text"/>
    <w:basedOn w:val="Normalny"/>
    <w:link w:val="TekstprzypisudolnegoZnak"/>
    <w:uiPriority w:val="99"/>
    <w:semiHidden/>
    <w:unhideWhenUsed/>
    <w:rsid w:val="00E5616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5616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5616A"/>
    <w:rPr>
      <w:vertAlign w:val="superscript"/>
    </w:rPr>
  </w:style>
  <w:style w:type="paragraph" w:styleId="NormalnyWeb">
    <w:name w:val="Normal (Web)"/>
    <w:basedOn w:val="Normalny"/>
    <w:uiPriority w:val="99"/>
    <w:semiHidden/>
    <w:unhideWhenUsed/>
    <w:rsid w:val="009476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B034B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034B5"/>
  </w:style>
  <w:style w:type="paragraph" w:styleId="Stopka">
    <w:name w:val="footer"/>
    <w:basedOn w:val="Normalny"/>
    <w:link w:val="StopkaZnak"/>
    <w:uiPriority w:val="99"/>
    <w:semiHidden/>
    <w:unhideWhenUsed/>
    <w:rsid w:val="00B034B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034B5"/>
  </w:style>
</w:styles>
</file>

<file path=word/webSettings.xml><?xml version="1.0" encoding="utf-8"?>
<w:webSettings xmlns:r="http://schemas.openxmlformats.org/officeDocument/2006/relationships" xmlns:w="http://schemas.openxmlformats.org/wordprocessingml/2006/main">
  <w:divs>
    <w:div w:id="1030570708">
      <w:bodyDiv w:val="1"/>
      <w:marLeft w:val="0"/>
      <w:marRight w:val="0"/>
      <w:marTop w:val="0"/>
      <w:marBottom w:val="0"/>
      <w:divBdr>
        <w:top w:val="none" w:sz="0" w:space="0" w:color="auto"/>
        <w:left w:val="none" w:sz="0" w:space="0" w:color="auto"/>
        <w:bottom w:val="none" w:sz="0" w:space="0" w:color="auto"/>
        <w:right w:val="none" w:sz="0" w:space="0" w:color="auto"/>
      </w:divBdr>
    </w:div>
    <w:div w:id="106826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l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rafiatarlow.wiara.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38FFC-601B-4D89-9290-E63A604E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2443</Words>
  <Characters>14658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Lukasz.Wtorkowski@ozarow.pl</dc:creator>
  <cp:lastModifiedBy>JA</cp:lastModifiedBy>
  <cp:revision>7</cp:revision>
  <cp:lastPrinted>2024-03-11T09:47:00Z</cp:lastPrinted>
  <dcterms:created xsi:type="dcterms:W3CDTF">2024-03-08T11:40:00Z</dcterms:created>
  <dcterms:modified xsi:type="dcterms:W3CDTF">2024-03-12T08:50:00Z</dcterms:modified>
</cp:coreProperties>
</file>